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B4C1F" w14:textId="4E94B118" w:rsidR="008215E9" w:rsidRDefault="00000000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B5453E">
        <w:rPr>
          <w:rFonts w:ascii="黑体" w:eastAsia="黑体" w:hAnsi="黑体" w:hint="eastAsia"/>
          <w:sz w:val="32"/>
          <w:szCs w:val="32"/>
        </w:rPr>
        <w:t>运筹学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4AE40DD7" w14:textId="1981E9E9" w:rsidR="008215E9" w:rsidRDefault="00000000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8215E9" w14:paraId="2D67E1A3" w14:textId="77777777">
        <w:trPr>
          <w:jc w:val="center"/>
        </w:trPr>
        <w:tc>
          <w:tcPr>
            <w:tcW w:w="1135" w:type="dxa"/>
            <w:vAlign w:val="center"/>
          </w:tcPr>
          <w:p w14:paraId="29F3BD02" w14:textId="77777777" w:rsidR="008215E9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06A6CFA5" w14:textId="70CC45B3" w:rsidR="008215E9" w:rsidRDefault="00B5453E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Operational Research</w:t>
            </w:r>
          </w:p>
        </w:tc>
        <w:tc>
          <w:tcPr>
            <w:tcW w:w="1134" w:type="dxa"/>
            <w:vAlign w:val="center"/>
          </w:tcPr>
          <w:p w14:paraId="48789F38" w14:textId="77777777" w:rsidR="008215E9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5680FC9C" w14:textId="7F7EC2DC" w:rsidR="008215E9" w:rsidRDefault="00B5453E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7845D1">
              <w:rPr>
                <w:rFonts w:hAnsi="宋体"/>
              </w:rPr>
              <w:t>BUAD3014</w:t>
            </w:r>
          </w:p>
        </w:tc>
      </w:tr>
      <w:tr w:rsidR="008215E9" w14:paraId="2CDB8C6A" w14:textId="77777777">
        <w:trPr>
          <w:jc w:val="center"/>
        </w:trPr>
        <w:tc>
          <w:tcPr>
            <w:tcW w:w="1135" w:type="dxa"/>
            <w:vAlign w:val="center"/>
          </w:tcPr>
          <w:p w14:paraId="0547F273" w14:textId="77777777" w:rsidR="008215E9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342CDD27" w14:textId="79C4F963" w:rsidR="008215E9" w:rsidRDefault="00B5453E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EF0BA7">
              <w:rPr>
                <w:rFonts w:ascii="Times New Roman" w:hAnsi="Times New Roman" w:hint="eastAsia"/>
              </w:rPr>
              <w:t>大类基础课程</w:t>
            </w:r>
          </w:p>
        </w:tc>
        <w:tc>
          <w:tcPr>
            <w:tcW w:w="1134" w:type="dxa"/>
            <w:vAlign w:val="center"/>
          </w:tcPr>
          <w:p w14:paraId="382CDD90" w14:textId="77777777" w:rsidR="008215E9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2C3CA03A" w14:textId="7A1185CD" w:rsidR="008215E9" w:rsidRDefault="00B5453E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Times New Roman" w:hAnsi="Times New Roman" w:hint="eastAsia"/>
              </w:rPr>
              <w:t>工商管理专业</w:t>
            </w:r>
          </w:p>
        </w:tc>
      </w:tr>
      <w:tr w:rsidR="008215E9" w14:paraId="4B959F71" w14:textId="77777777">
        <w:trPr>
          <w:jc w:val="center"/>
        </w:trPr>
        <w:tc>
          <w:tcPr>
            <w:tcW w:w="1135" w:type="dxa"/>
            <w:vAlign w:val="center"/>
          </w:tcPr>
          <w:p w14:paraId="7DA692F3" w14:textId="77777777" w:rsidR="008215E9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7A606950" w14:textId="2202E7EC" w:rsidR="008215E9" w:rsidRDefault="00B5453E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3学分</w:t>
            </w:r>
          </w:p>
        </w:tc>
        <w:tc>
          <w:tcPr>
            <w:tcW w:w="1134" w:type="dxa"/>
            <w:vAlign w:val="center"/>
          </w:tcPr>
          <w:p w14:paraId="5FB517C6" w14:textId="77777777" w:rsidR="008215E9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415DEE8E" w14:textId="54AE8960" w:rsidR="008215E9" w:rsidRDefault="00B5453E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Times New Roman" w:hAnsi="Times New Roman" w:hint="eastAsia"/>
              </w:rPr>
              <w:t>54</w:t>
            </w:r>
            <w:r>
              <w:rPr>
                <w:rFonts w:ascii="Times New Roman" w:hAnsi="Times New Roman" w:hint="eastAsia"/>
              </w:rPr>
              <w:t>学时</w:t>
            </w:r>
          </w:p>
        </w:tc>
      </w:tr>
      <w:tr w:rsidR="008215E9" w14:paraId="0DE1280F" w14:textId="77777777">
        <w:trPr>
          <w:jc w:val="center"/>
        </w:trPr>
        <w:tc>
          <w:tcPr>
            <w:tcW w:w="1135" w:type="dxa"/>
            <w:vAlign w:val="center"/>
          </w:tcPr>
          <w:p w14:paraId="4612946E" w14:textId="77777777" w:rsidR="008215E9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51D52CC2" w14:textId="746F9CAD" w:rsidR="008215E9" w:rsidRDefault="00B5453E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张方华</w:t>
            </w:r>
          </w:p>
        </w:tc>
        <w:tc>
          <w:tcPr>
            <w:tcW w:w="1134" w:type="dxa"/>
            <w:vAlign w:val="center"/>
          </w:tcPr>
          <w:p w14:paraId="7A22DE6C" w14:textId="77777777" w:rsidR="008215E9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26BBCE2C" w14:textId="600A1DC0" w:rsidR="008215E9" w:rsidRDefault="0000000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</w:t>
            </w:r>
            <w:r w:rsidR="00B5453E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.</w:t>
            </w:r>
            <w:r w:rsidR="00B5453E">
              <w:rPr>
                <w:rFonts w:ascii="宋体" w:eastAsia="宋体" w:hAnsi="宋体"/>
              </w:rPr>
              <w:t>8</w:t>
            </w:r>
          </w:p>
        </w:tc>
      </w:tr>
      <w:tr w:rsidR="008215E9" w14:paraId="3C34A4C0" w14:textId="77777777">
        <w:trPr>
          <w:jc w:val="center"/>
        </w:trPr>
        <w:tc>
          <w:tcPr>
            <w:tcW w:w="1135" w:type="dxa"/>
            <w:vAlign w:val="center"/>
          </w:tcPr>
          <w:p w14:paraId="11CA7229" w14:textId="77777777" w:rsidR="008215E9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1E8A56E7" w14:textId="1966E566" w:rsidR="008215E9" w:rsidRDefault="00B5453E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6D56E8">
              <w:rPr>
                <w:rFonts w:hAnsi="宋体" w:hint="eastAsia"/>
              </w:rPr>
              <w:t>朱求长，《运筹学及其应用》</w:t>
            </w:r>
            <w:r>
              <w:rPr>
                <w:rFonts w:hAnsi="宋体" w:hint="eastAsia"/>
              </w:rPr>
              <w:t>（第四版）</w:t>
            </w:r>
            <w:r w:rsidRPr="006D56E8">
              <w:rPr>
                <w:rFonts w:hAnsi="宋体" w:hint="eastAsia"/>
              </w:rPr>
              <w:t>，武汉大学出版社，20</w:t>
            </w:r>
            <w:r>
              <w:rPr>
                <w:rFonts w:hAnsi="宋体"/>
              </w:rPr>
              <w:t>20</w:t>
            </w:r>
            <w:r w:rsidRPr="006D56E8">
              <w:rPr>
                <w:rFonts w:hAnsi="宋体" w:hint="eastAsia"/>
              </w:rPr>
              <w:t>年</w:t>
            </w:r>
          </w:p>
        </w:tc>
      </w:tr>
    </w:tbl>
    <w:p w14:paraId="4AA12281" w14:textId="5A37871A" w:rsidR="008215E9" w:rsidRDefault="00000000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7E1252EA" w14:textId="5D0FD80F" w:rsidR="00B5453E" w:rsidRPr="00A21C7A" w:rsidRDefault="00000000" w:rsidP="00A21C7A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14:paraId="08A93820" w14:textId="0A74C448" w:rsidR="00B5453E" w:rsidRPr="00A21C7A" w:rsidRDefault="00B5453E" w:rsidP="00A21C7A">
      <w:pPr>
        <w:ind w:firstLineChars="250" w:firstLine="525"/>
        <w:rPr>
          <w:rFonts w:eastAsia="宋体"/>
        </w:rPr>
      </w:pPr>
      <w:r w:rsidRPr="0007448A">
        <w:rPr>
          <w:rFonts w:eastAsia="宋体" w:hint="eastAsia"/>
        </w:rPr>
        <w:t>本课程是</w:t>
      </w:r>
      <w:r>
        <w:rPr>
          <w:rFonts w:eastAsia="宋体" w:hint="eastAsia"/>
        </w:rPr>
        <w:t>工商管理专业</w:t>
      </w:r>
      <w:r w:rsidRPr="0007448A">
        <w:rPr>
          <w:rFonts w:eastAsia="宋体" w:hint="eastAsia"/>
        </w:rPr>
        <w:t>的</w:t>
      </w:r>
      <w:r>
        <w:rPr>
          <w:rFonts w:eastAsia="宋体" w:hint="eastAsia"/>
        </w:rPr>
        <w:t>核心</w:t>
      </w:r>
      <w:r w:rsidRPr="0007448A">
        <w:rPr>
          <w:rFonts w:eastAsia="宋体" w:hint="eastAsia"/>
        </w:rPr>
        <w:t>课程之一</w:t>
      </w:r>
      <w:r>
        <w:rPr>
          <w:rFonts w:eastAsia="宋体" w:hint="eastAsia"/>
        </w:rPr>
        <w:t>，</w:t>
      </w:r>
      <w:r>
        <w:rPr>
          <w:rFonts w:ascii="宋体" w:eastAsia="宋体" w:hAnsi="宋体" w:cs="宋体" w:hint="eastAsia"/>
        </w:rPr>
        <w:t>是一门利用数学方法研究各种广义的资源利用、筹划与相关决策等问题的应用学科，是管理科学和现代化管理方法的重要组成部分，主要运用数学方法研究各种系统的优化途径和方案，为决策者在生产计划安排、人力资源管理、投资方案选择、物流方案设计、时间进度安排、网络优化等方面的决策提供科学依据。教学过程中，以环境、社会和治理（ESG）为引领，理论与实际相结合，重在提高学生的理论联系实际的能力</w:t>
      </w:r>
      <w:r w:rsidR="00A21C7A">
        <w:rPr>
          <w:rFonts w:ascii="宋体" w:eastAsia="宋体" w:hAnsi="宋体" w:cs="宋体" w:hint="eastAsia"/>
        </w:rPr>
        <w:t>，不断推动企业的可持续发展</w:t>
      </w:r>
      <w:r>
        <w:rPr>
          <w:rFonts w:ascii="宋体" w:eastAsia="宋体" w:hAnsi="宋体" w:cs="宋体" w:hint="eastAsia"/>
        </w:rPr>
        <w:t>。</w:t>
      </w:r>
    </w:p>
    <w:p w14:paraId="651EC751" w14:textId="2732B856" w:rsidR="008215E9" w:rsidRDefault="00000000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0EAC67A5" w14:textId="33EE5306" w:rsidR="00B5453E" w:rsidRPr="00A21C7A" w:rsidRDefault="00B5453E" w:rsidP="00A21C7A">
      <w:pPr>
        <w:spacing w:line="360" w:lineRule="exact"/>
        <w:ind w:firstLineChars="250" w:firstLine="525"/>
        <w:rPr>
          <w:rFonts w:eastAsia="宋体"/>
        </w:rPr>
      </w:pPr>
      <w:r w:rsidRPr="00F633A4">
        <w:rPr>
          <w:rFonts w:ascii="宋体" w:eastAsia="宋体" w:hAnsi="宋体" w:cs="宋体" w:hint="eastAsia"/>
        </w:rPr>
        <w:t>通过本课程的学习，要求学生掌握线性规划、整数规划、运输问题、目标规划、图与网络分析、网络计划</w:t>
      </w:r>
      <w:r w:rsidR="00EB5F51">
        <w:rPr>
          <w:rFonts w:ascii="宋体" w:eastAsia="宋体" w:hAnsi="宋体" w:cs="宋体" w:hint="eastAsia"/>
        </w:rPr>
        <w:t>、决策分析</w:t>
      </w:r>
      <w:r w:rsidRPr="00F633A4">
        <w:rPr>
          <w:rFonts w:ascii="宋体" w:eastAsia="宋体" w:hAnsi="宋体" w:cs="宋体" w:hint="eastAsia"/>
        </w:rPr>
        <w:t>等运筹学分支的基本理论和基本方法，并与工商管理专业的其他课程相结合，掌握针对实际案例建立数学模型及其求解方法，具备将运筹学的知识应用到企业经营管理和决策中的定量分析能力。</w:t>
      </w:r>
    </w:p>
    <w:p w14:paraId="430A0521" w14:textId="0A263113" w:rsidR="008215E9" w:rsidRDefault="00000000" w:rsidP="00B5453E">
      <w:pPr>
        <w:pStyle w:val="a3"/>
        <w:tabs>
          <w:tab w:val="left" w:pos="1755"/>
        </w:tabs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课程目标1：</w:t>
      </w:r>
      <w:r w:rsidR="00B5453E">
        <w:rPr>
          <w:rFonts w:hAnsi="宋体" w:cs="宋体"/>
          <w:b/>
        </w:rPr>
        <w:tab/>
      </w:r>
      <w:r w:rsidR="00B5453E">
        <w:rPr>
          <w:rFonts w:hint="eastAsia"/>
          <w:color w:val="000000" w:themeColor="text1"/>
        </w:rPr>
        <w:t>在大数据背景下，</w:t>
      </w:r>
      <w:r w:rsidR="00A21C7A">
        <w:rPr>
          <w:rFonts w:hint="eastAsia"/>
          <w:color w:val="000000" w:themeColor="text1"/>
        </w:rPr>
        <w:t>理解</w:t>
      </w:r>
      <w:r w:rsidR="00B5453E">
        <w:rPr>
          <w:rFonts w:hint="eastAsia"/>
          <w:color w:val="000000" w:themeColor="text1"/>
        </w:rPr>
        <w:t>数据挖掘和数据分析等定量分析</w:t>
      </w:r>
      <w:r w:rsidR="00A21C7A">
        <w:rPr>
          <w:rFonts w:hint="eastAsia"/>
          <w:color w:val="000000" w:themeColor="text1"/>
        </w:rPr>
        <w:t>对企业决策的作用，并掌握基本的数据分析方法。</w:t>
      </w:r>
    </w:p>
    <w:p w14:paraId="72739EC6" w14:textId="72CC9DE0" w:rsidR="008215E9" w:rsidRDefault="0000000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A21C7A">
        <w:rPr>
          <w:rFonts w:hAnsi="宋体" w:cs="宋体"/>
        </w:rPr>
        <w:t xml:space="preserve"> </w:t>
      </w:r>
      <w:r w:rsidR="00A21C7A">
        <w:rPr>
          <w:rFonts w:hAnsi="宋体" w:cs="宋体" w:hint="eastAsia"/>
        </w:rPr>
        <w:t>理解数据分析在企业决策中的作用</w:t>
      </w:r>
    </w:p>
    <w:p w14:paraId="66B5F47B" w14:textId="667B7F00" w:rsidR="008215E9" w:rsidRDefault="00000000" w:rsidP="00640618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．2</w:t>
      </w:r>
      <w:r w:rsidR="00A21C7A">
        <w:rPr>
          <w:rFonts w:hAnsi="宋体" w:cs="宋体"/>
        </w:rPr>
        <w:t xml:space="preserve"> </w:t>
      </w:r>
      <w:r w:rsidR="00A21C7A">
        <w:rPr>
          <w:rFonts w:hAnsi="宋体" w:cs="宋体" w:hint="eastAsia"/>
        </w:rPr>
        <w:t>掌握基本的数据分析方法及过程</w:t>
      </w:r>
    </w:p>
    <w:p w14:paraId="6D711103" w14:textId="0CCBF3F7" w:rsidR="008215E9" w:rsidRDefault="0000000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  <w:r w:rsidR="00B5453E">
        <w:rPr>
          <w:rFonts w:hint="eastAsia"/>
          <w:color w:val="000000" w:themeColor="text1"/>
        </w:rPr>
        <w:t>结合工商管理的专业知识，掌握在数据收集的基础上，通过建立数学模型为管理者决策提供科学依据的能力</w:t>
      </w:r>
      <w:r w:rsidR="00EB5F51">
        <w:rPr>
          <w:rFonts w:hint="eastAsia"/>
          <w:color w:val="000000" w:themeColor="text1"/>
        </w:rPr>
        <w:t>。</w:t>
      </w:r>
    </w:p>
    <w:p w14:paraId="25A6835F" w14:textId="54377912" w:rsidR="008215E9" w:rsidRDefault="0000000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="00A21C7A">
        <w:rPr>
          <w:rFonts w:hAnsi="宋体" w:cs="宋体"/>
        </w:rPr>
        <w:t xml:space="preserve"> </w:t>
      </w:r>
      <w:r w:rsidR="00A21C7A">
        <w:rPr>
          <w:rFonts w:hAnsi="宋体" w:cs="宋体" w:hint="eastAsia"/>
        </w:rPr>
        <w:t>理解线性规划的基本内容和方法</w:t>
      </w:r>
    </w:p>
    <w:p w14:paraId="32CBFCD6" w14:textId="27FD7B6F" w:rsidR="008215E9" w:rsidRPr="00640618" w:rsidRDefault="00000000" w:rsidP="00640618">
      <w:pPr>
        <w:pStyle w:val="a3"/>
        <w:numPr>
          <w:ilvl w:val="0"/>
          <w:numId w:val="2"/>
        </w:numPr>
        <w:spacing w:beforeLines="50" w:before="156" w:afterLines="50" w:after="156"/>
        <w:rPr>
          <w:rFonts w:hAnsi="宋体" w:cs="宋体"/>
        </w:rPr>
      </w:pPr>
      <w:r>
        <w:rPr>
          <w:rFonts w:hAnsi="宋体" w:cs="宋体" w:hint="eastAsia"/>
        </w:rPr>
        <w:t>2</w:t>
      </w:r>
      <w:r w:rsidR="00A21C7A">
        <w:rPr>
          <w:rFonts w:hAnsi="宋体" w:cs="宋体"/>
        </w:rPr>
        <w:t xml:space="preserve"> </w:t>
      </w:r>
      <w:r w:rsidR="00A21C7A">
        <w:rPr>
          <w:rFonts w:hAnsi="宋体" w:cs="宋体" w:hint="eastAsia"/>
        </w:rPr>
        <w:t>掌握构建模型的基本理论和方法</w:t>
      </w:r>
    </w:p>
    <w:p w14:paraId="56AF70B0" w14:textId="795189E0" w:rsidR="008215E9" w:rsidRDefault="00000000" w:rsidP="00A21C7A">
      <w:pPr>
        <w:spacing w:line="360" w:lineRule="exact"/>
        <w:ind w:firstLineChars="150" w:firstLine="315"/>
        <w:rPr>
          <w:color w:val="000000" w:themeColor="text1"/>
        </w:rPr>
      </w:pPr>
      <w:r w:rsidRPr="00B5453E">
        <w:rPr>
          <w:rFonts w:hAnsi="宋体" w:cs="宋体" w:hint="eastAsia"/>
          <w:b/>
        </w:rPr>
        <w:lastRenderedPageBreak/>
        <w:t>课程目标3：</w:t>
      </w:r>
      <w:r w:rsidR="00B5453E" w:rsidRPr="00B5453E">
        <w:rPr>
          <w:rFonts w:eastAsia="宋体" w:hint="eastAsia"/>
          <w:color w:val="000000" w:themeColor="text1"/>
        </w:rPr>
        <w:t>通过案例分析，提高学生的概念技能、沟通技能和专业技能</w:t>
      </w:r>
      <w:r w:rsidR="00A21C7A">
        <w:rPr>
          <w:rFonts w:eastAsia="宋体" w:hint="eastAsia"/>
          <w:color w:val="000000" w:themeColor="text1"/>
        </w:rPr>
        <w:t>，</w:t>
      </w:r>
      <w:r w:rsidR="00B5453E" w:rsidRPr="008174C2">
        <w:rPr>
          <w:rFonts w:eastAsia="宋体" w:hint="eastAsia"/>
          <w:color w:val="000000" w:themeColor="text1"/>
        </w:rPr>
        <w:t>培养学生对</w:t>
      </w:r>
      <w:r w:rsidR="00B5453E">
        <w:rPr>
          <w:rFonts w:ascii="宋体" w:eastAsia="宋体" w:hAnsi="宋体" w:cs="宋体" w:hint="eastAsia"/>
        </w:rPr>
        <w:t>环境、社会和治理（ESG）</w:t>
      </w:r>
      <w:r w:rsidR="00B5453E" w:rsidRPr="008174C2">
        <w:rPr>
          <w:rFonts w:eastAsia="宋体" w:hint="eastAsia"/>
          <w:color w:val="000000" w:themeColor="text1"/>
        </w:rPr>
        <w:t>的理解</w:t>
      </w:r>
      <w:r w:rsidR="00A21C7A">
        <w:rPr>
          <w:rFonts w:hint="eastAsia"/>
          <w:color w:val="000000" w:themeColor="text1"/>
        </w:rPr>
        <w:t>和运用</w:t>
      </w:r>
      <w:r w:rsidR="00EB5F51">
        <w:rPr>
          <w:rFonts w:hint="eastAsia"/>
          <w:color w:val="000000" w:themeColor="text1"/>
        </w:rPr>
        <w:t>。</w:t>
      </w:r>
    </w:p>
    <w:p w14:paraId="2B6B5DDD" w14:textId="4823499D" w:rsidR="00A21C7A" w:rsidRDefault="00A21C7A" w:rsidP="00A21C7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Ansi="宋体" w:cs="宋体" w:hint="eastAsia"/>
        </w:rPr>
        <w:t>．1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通过案例分析，理解数据分析及构建模型</w:t>
      </w:r>
      <w:r w:rsidR="00633CF1">
        <w:rPr>
          <w:rFonts w:hAnsi="宋体" w:cs="宋体" w:hint="eastAsia"/>
        </w:rPr>
        <w:t>对企业决策的作用</w:t>
      </w:r>
      <w:r w:rsidR="00EB5F51">
        <w:rPr>
          <w:rFonts w:hAnsi="宋体" w:cs="宋体" w:hint="eastAsia"/>
        </w:rPr>
        <w:t>。</w:t>
      </w:r>
    </w:p>
    <w:p w14:paraId="02950EF4" w14:textId="3002DFD4" w:rsidR="00A21C7A" w:rsidRPr="00633CF1" w:rsidRDefault="00633CF1" w:rsidP="00633CF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 xml:space="preserve">2 </w:t>
      </w:r>
      <w:r>
        <w:rPr>
          <w:rFonts w:hAnsi="宋体" w:cs="宋体" w:hint="eastAsia"/>
        </w:rPr>
        <w:t>在目标规划中，导入环境、社会和治理（ESG）理念，理解可持续发展的内涵以及对企业长期发展的作用</w:t>
      </w:r>
      <w:r w:rsidR="00EB5F51">
        <w:rPr>
          <w:rFonts w:hAnsi="宋体" w:cs="宋体" w:hint="eastAsia"/>
        </w:rPr>
        <w:t>。</w:t>
      </w:r>
    </w:p>
    <w:p w14:paraId="1FE9AB44" w14:textId="77777777" w:rsidR="00640618" w:rsidRDefault="00640618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</w:p>
    <w:p w14:paraId="5F786EF4" w14:textId="42750FBD" w:rsidR="008215E9" w:rsidRDefault="00000000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  <w:r>
        <w:rPr>
          <w:rFonts w:hAnsi="宋体" w:cs="宋体" w:hint="eastAsia"/>
        </w:rPr>
        <w:t>（</w:t>
      </w:r>
    </w:p>
    <w:p w14:paraId="2A458173" w14:textId="226065D9" w:rsidR="008215E9" w:rsidRDefault="00000000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59"/>
        <w:gridCol w:w="3118"/>
        <w:gridCol w:w="2688"/>
      </w:tblGrid>
      <w:tr w:rsidR="008215E9" w14:paraId="30CD99B6" w14:textId="77777777">
        <w:trPr>
          <w:jc w:val="center"/>
        </w:trPr>
        <w:tc>
          <w:tcPr>
            <w:tcW w:w="1302" w:type="dxa"/>
            <w:vAlign w:val="center"/>
          </w:tcPr>
          <w:p w14:paraId="4783E774" w14:textId="77777777" w:rsidR="008215E9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2A531C57" w14:textId="77777777" w:rsidR="008215E9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51730F38" w14:textId="77777777" w:rsidR="008215E9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461BBA79" w14:textId="77777777" w:rsidR="008215E9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8215E9" w14:paraId="23F598FD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5A8EA838" w14:textId="77777777" w:rsidR="008215E9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2DD842AA" w14:textId="77777777" w:rsidR="008215E9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14:paraId="5C8230D3" w14:textId="552B1256" w:rsidR="008215E9" w:rsidRDefault="00633CF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运筹学在工商管理中应用</w:t>
            </w:r>
          </w:p>
        </w:tc>
        <w:tc>
          <w:tcPr>
            <w:tcW w:w="2688" w:type="dxa"/>
            <w:vAlign w:val="center"/>
          </w:tcPr>
          <w:p w14:paraId="0997E9EB" w14:textId="62E1751D" w:rsidR="008215E9" w:rsidRDefault="008E5ED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</w:rPr>
              <w:t>掌握运筹学的发展历史与应用前景</w:t>
            </w:r>
            <w:r w:rsidR="00CE0604"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实际意义。</w:t>
            </w:r>
          </w:p>
        </w:tc>
      </w:tr>
      <w:tr w:rsidR="008215E9" w14:paraId="5C951F3A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1FFAF9BA" w14:textId="77777777" w:rsidR="008215E9" w:rsidRDefault="008215E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7A4B29E9" w14:textId="77777777" w:rsidR="008215E9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14:paraId="3093CB94" w14:textId="3AF3E44D" w:rsidR="008215E9" w:rsidRDefault="00633CF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数据分析过程与步骤</w:t>
            </w:r>
          </w:p>
        </w:tc>
        <w:tc>
          <w:tcPr>
            <w:tcW w:w="2688" w:type="dxa"/>
            <w:vAlign w:val="center"/>
          </w:tcPr>
          <w:p w14:paraId="30F5B107" w14:textId="2ABE9684" w:rsidR="008215E9" w:rsidRDefault="008E5ED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掌握数据分析方法在工商管理过程中的运用过程与步骤</w:t>
            </w:r>
          </w:p>
        </w:tc>
      </w:tr>
      <w:tr w:rsidR="008215E9" w14:paraId="606030E6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5FDBCB0F" w14:textId="77777777" w:rsidR="008215E9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0E09FA3C" w14:textId="64D14BD9" w:rsidR="008215E9" w:rsidRDefault="00633CF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14:paraId="2FD185F9" w14:textId="4295D280" w:rsidR="008215E9" w:rsidRDefault="00633CF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线性规划的基本概念与模型</w:t>
            </w:r>
          </w:p>
        </w:tc>
        <w:tc>
          <w:tcPr>
            <w:tcW w:w="2688" w:type="dxa"/>
            <w:vAlign w:val="center"/>
          </w:tcPr>
          <w:p w14:paraId="140D6173" w14:textId="1C510DCD" w:rsidR="008215E9" w:rsidRDefault="008E5ED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</w:rPr>
              <w:t>性规划的基本概念，掌握图解法求解线性规划问题的基本原理，熟练掌握利用单纯性原理求解线形规划问题的基本方法</w:t>
            </w:r>
          </w:p>
        </w:tc>
      </w:tr>
      <w:tr w:rsidR="008E5EDF" w14:paraId="54D6E8E1" w14:textId="77777777" w:rsidTr="006B2535">
        <w:trPr>
          <w:jc w:val="center"/>
        </w:trPr>
        <w:tc>
          <w:tcPr>
            <w:tcW w:w="1302" w:type="dxa"/>
            <w:vMerge/>
            <w:vAlign w:val="center"/>
          </w:tcPr>
          <w:p w14:paraId="6540C344" w14:textId="77777777" w:rsidR="008E5EDF" w:rsidRDefault="008E5EDF" w:rsidP="008E5ED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008FEE22" w14:textId="77777777" w:rsidR="008E5EDF" w:rsidRDefault="008E5EDF" w:rsidP="008E5ED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14:paraId="2CAF4D71" w14:textId="6CE10EA5" w:rsidR="008E5EDF" w:rsidRDefault="008E5EDF" w:rsidP="008E5ED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对偶理论、运输问题等分析方法与运用</w:t>
            </w:r>
          </w:p>
        </w:tc>
        <w:tc>
          <w:tcPr>
            <w:tcW w:w="2688" w:type="dxa"/>
          </w:tcPr>
          <w:p w14:paraId="5C3ABFA4" w14:textId="4377727D" w:rsidR="008E5EDF" w:rsidRDefault="008E5EDF" w:rsidP="008E5ED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</w:rPr>
              <w:t>掌握原问题和对偶问题的基本概念，熟练应用对偶单纯性法的基本原理与方法</w:t>
            </w:r>
            <w:r w:rsidR="003E09C6">
              <w:rPr>
                <w:rFonts w:hAnsi="宋体" w:hint="eastAsia"/>
              </w:rPr>
              <w:t>；掌握运输问题的基本概念与初始可行解的求法。</w:t>
            </w:r>
          </w:p>
        </w:tc>
      </w:tr>
      <w:tr w:rsidR="003E09C6" w14:paraId="501F6555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53B0F048" w14:textId="77777777" w:rsidR="003E09C6" w:rsidRDefault="003E09C6" w:rsidP="008E5ED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14:paraId="45FECD40" w14:textId="46C745F3" w:rsidR="003E09C6" w:rsidRDefault="003E09C6" w:rsidP="008E5ED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3</w:t>
            </w:r>
            <w:r>
              <w:rPr>
                <w:rFonts w:hAnsi="宋体" w:cs="宋体" w:hint="eastAsia"/>
              </w:rPr>
              <w:t>.1</w:t>
            </w:r>
          </w:p>
        </w:tc>
        <w:tc>
          <w:tcPr>
            <w:tcW w:w="3118" w:type="dxa"/>
            <w:vAlign w:val="center"/>
          </w:tcPr>
          <w:p w14:paraId="5B14FAF2" w14:textId="6FB4B6C0" w:rsidR="003E09C6" w:rsidRDefault="003E09C6" w:rsidP="008E5ED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线性规划在生产管理、市场销售、人力资源管理、投资决策等方面的案例分析</w:t>
            </w:r>
          </w:p>
        </w:tc>
        <w:tc>
          <w:tcPr>
            <w:tcW w:w="2688" w:type="dxa"/>
            <w:vAlign w:val="center"/>
          </w:tcPr>
          <w:p w14:paraId="4EEC08EE" w14:textId="51C7C69A" w:rsidR="003E09C6" w:rsidRDefault="003D750B" w:rsidP="008E5ED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</w:rPr>
              <w:t>通</w:t>
            </w:r>
            <w:r w:rsidR="003E09C6">
              <w:rPr>
                <w:rFonts w:hAnsi="宋体" w:hint="eastAsia"/>
              </w:rPr>
              <w:t>过</w:t>
            </w:r>
            <w:r>
              <w:rPr>
                <w:rFonts w:hAnsi="宋体" w:hint="eastAsia"/>
              </w:rPr>
              <w:t>线性规划在生产计划、人力资源管理等</w:t>
            </w:r>
            <w:r w:rsidR="003E09C6">
              <w:rPr>
                <w:rFonts w:hAnsi="宋体" w:hint="eastAsia"/>
              </w:rPr>
              <w:t>各种案例分析，全面了解线性规划问题在实际生产管理中的应用范围</w:t>
            </w:r>
            <w:r>
              <w:rPr>
                <w:rFonts w:hAnsi="宋体" w:hint="eastAsia"/>
              </w:rPr>
              <w:t>及方法</w:t>
            </w:r>
            <w:r w:rsidR="003E09C6">
              <w:rPr>
                <w:rFonts w:hAnsi="宋体" w:hint="eastAsia"/>
              </w:rPr>
              <w:t>。</w:t>
            </w:r>
          </w:p>
        </w:tc>
      </w:tr>
      <w:tr w:rsidR="003E09C6" w14:paraId="7A2B75FD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5F7F43AC" w14:textId="3D523968" w:rsidR="003E09C6" w:rsidRDefault="003E09C6" w:rsidP="003E09C6">
            <w:pPr>
              <w:pStyle w:val="a3"/>
              <w:spacing w:beforeLines="50" w:before="156" w:afterLines="50" w:after="156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3053F680" w14:textId="10C4AED0" w:rsidR="003E09C6" w:rsidRPr="003D750B" w:rsidRDefault="003D750B" w:rsidP="003D750B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/>
                <w:szCs w:val="21"/>
              </w:rPr>
              <w:t>3.2</w:t>
            </w:r>
          </w:p>
        </w:tc>
        <w:tc>
          <w:tcPr>
            <w:tcW w:w="3118" w:type="dxa"/>
            <w:vAlign w:val="center"/>
          </w:tcPr>
          <w:p w14:paraId="20245E40" w14:textId="560F62A5" w:rsidR="003E09C6" w:rsidRDefault="003D750B" w:rsidP="008E5ED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3D750B">
              <w:rPr>
                <w:rFonts w:ascii="黑体" w:hAnsi="宋体" w:hint="eastAsia"/>
                <w:szCs w:val="21"/>
              </w:rPr>
              <w:t>目标规划</w:t>
            </w:r>
            <w:r>
              <w:rPr>
                <w:rFonts w:ascii="黑体" w:hAnsi="宋体" w:hint="eastAsia"/>
                <w:szCs w:val="21"/>
              </w:rPr>
              <w:t>、网络规划及决策分析方法</w:t>
            </w:r>
          </w:p>
        </w:tc>
        <w:tc>
          <w:tcPr>
            <w:tcW w:w="2688" w:type="dxa"/>
            <w:vAlign w:val="center"/>
          </w:tcPr>
          <w:p w14:paraId="2E40773F" w14:textId="7961DD0E" w:rsidR="003E09C6" w:rsidRDefault="003D750B" w:rsidP="008E5ED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</w:rPr>
              <w:t>了解目标规划的基本定义，初步掌握目标规划的建模与求解方法；</w:t>
            </w:r>
            <w:r w:rsidR="00D43290">
              <w:rPr>
                <w:rFonts w:hAnsi="宋体" w:hint="eastAsia"/>
              </w:rPr>
              <w:t>掌</w:t>
            </w:r>
            <w:r w:rsidR="00D43290">
              <w:rPr>
                <w:rFonts w:hAnsi="宋体" w:cs="宋体" w:hint="eastAsia"/>
                <w:szCs w:val="21"/>
              </w:rPr>
              <w:t>握三种不同决策方法的原理及</w:t>
            </w:r>
            <w:r w:rsidR="00D43290">
              <w:rPr>
                <w:rFonts w:hAnsi="宋体" w:cs="宋体" w:hint="eastAsia"/>
                <w:szCs w:val="21"/>
              </w:rPr>
              <w:lastRenderedPageBreak/>
              <w:t>方法</w:t>
            </w:r>
          </w:p>
        </w:tc>
      </w:tr>
    </w:tbl>
    <w:p w14:paraId="55BE00DF" w14:textId="6B8E3E13" w:rsidR="008215E9" w:rsidRDefault="00000000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三、教学内容</w:t>
      </w:r>
    </w:p>
    <w:p w14:paraId="74FC85EE" w14:textId="2F95168F" w:rsidR="008215E9" w:rsidRDefault="00000000" w:rsidP="00B02206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CE0604" w:rsidRPr="00CE0604">
        <w:rPr>
          <w:rFonts w:ascii="黑体" w:eastAsia="黑体" w:hAnsi="黑体" w:cs="Times New Roman" w:hint="eastAsia"/>
          <w:b/>
          <w:sz w:val="24"/>
          <w:szCs w:val="24"/>
        </w:rPr>
        <w:t>绪论及</w:t>
      </w:r>
      <w:r w:rsidR="00CE0604">
        <w:rPr>
          <w:rFonts w:ascii="黑体" w:eastAsia="黑体" w:hAnsi="黑体" w:cs="Times New Roman" w:hint="eastAsia"/>
          <w:b/>
          <w:sz w:val="24"/>
          <w:szCs w:val="24"/>
        </w:rPr>
        <w:t>运筹学</w:t>
      </w:r>
      <w:r w:rsidR="00CE0604" w:rsidRPr="00CE0604">
        <w:rPr>
          <w:rFonts w:ascii="黑体" w:eastAsia="黑体" w:hAnsi="黑体" w:cs="Times New Roman" w:hint="eastAsia"/>
          <w:b/>
          <w:sz w:val="24"/>
          <w:szCs w:val="24"/>
        </w:rPr>
        <w:t>在</w:t>
      </w:r>
      <w:r w:rsidR="00B02206">
        <w:rPr>
          <w:rFonts w:ascii="黑体" w:eastAsia="黑体" w:hAnsi="黑体" w:cs="Times New Roman" w:hint="eastAsia"/>
          <w:b/>
          <w:sz w:val="24"/>
          <w:szCs w:val="24"/>
        </w:rPr>
        <w:t>工商</w:t>
      </w:r>
      <w:r w:rsidR="00CE0604" w:rsidRPr="00CE0604">
        <w:rPr>
          <w:rFonts w:ascii="黑体" w:eastAsia="黑体" w:hAnsi="黑体" w:cs="Times New Roman" w:hint="eastAsia"/>
          <w:b/>
          <w:sz w:val="24"/>
          <w:szCs w:val="24"/>
        </w:rPr>
        <w:t>管理中的应用</w:t>
      </w:r>
    </w:p>
    <w:p w14:paraId="16AAE1E4" w14:textId="0C413C9E" w:rsidR="008215E9" w:rsidRPr="00CE0604" w:rsidRDefault="00000000" w:rsidP="00CE0604">
      <w:pPr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 w:rsidR="00CE0604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CE0604" w:rsidRPr="00CE060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CE0604" w:rsidRPr="00CE0604">
        <w:rPr>
          <w:rFonts w:ascii="宋体" w:eastAsia="宋体" w:hAnsi="宋体" w:hint="eastAsia"/>
        </w:rPr>
        <w:t>掌握运筹学的发展历史与应用前景、实际意义；（2）</w:t>
      </w:r>
      <w:r w:rsidR="00CE0604">
        <w:rPr>
          <w:rFonts w:ascii="宋体" w:eastAsia="宋体" w:hAnsi="宋体" w:cs="宋体" w:hint="eastAsia"/>
        </w:rPr>
        <w:t>理解</w:t>
      </w:r>
      <w:r w:rsidR="00CE0604" w:rsidRPr="004260A3">
        <w:rPr>
          <w:rFonts w:ascii="宋体" w:eastAsia="宋体" w:hAnsi="宋体" w:cs="宋体" w:hint="eastAsia"/>
        </w:rPr>
        <w:t>运筹学的研究性质、对象及主要特点，并了解其在我国的应用前景</w:t>
      </w:r>
      <w:r w:rsidR="00CE0604">
        <w:rPr>
          <w:rFonts w:ascii="宋体" w:eastAsia="宋体" w:hAnsi="宋体" w:cs="宋体" w:hint="eastAsia"/>
        </w:rPr>
        <w:t>；（3）</w:t>
      </w:r>
      <w:r w:rsidR="00CE0604" w:rsidRPr="004260A3">
        <w:rPr>
          <w:rFonts w:ascii="宋体" w:eastAsia="宋体" w:hAnsi="宋体" w:cs="宋体" w:hint="eastAsia"/>
        </w:rPr>
        <w:t>理解运筹学模型的主要功能，掌握运筹学模型的一般形式，重点掌握建立运筹学模型的一般步骤和研究方法。</w:t>
      </w:r>
    </w:p>
    <w:p w14:paraId="34A8A6FE" w14:textId="3B36CD5D" w:rsidR="008215E9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CE0604">
        <w:rPr>
          <w:rFonts w:ascii="宋体" w:eastAsia="宋体" w:hAnsi="宋体" w:cs="宋体" w:hint="eastAsia"/>
          <w:color w:val="000000"/>
          <w:kern w:val="0"/>
          <w:szCs w:val="21"/>
        </w:rPr>
        <w:t>：（1）</w:t>
      </w:r>
      <w:r w:rsidR="00B02206">
        <w:rPr>
          <w:rFonts w:ascii="宋体" w:eastAsia="宋体" w:hAnsi="宋体" w:cs="宋体" w:hint="eastAsia"/>
          <w:color w:val="000000"/>
          <w:kern w:val="0"/>
          <w:szCs w:val="21"/>
        </w:rPr>
        <w:t>学科发展简史</w:t>
      </w:r>
      <w:r w:rsidR="00CE0604">
        <w:rPr>
          <w:rFonts w:ascii="宋体" w:eastAsia="宋体" w:hAnsi="宋体" w:cs="宋体" w:hint="eastAsia"/>
          <w:color w:val="000000"/>
          <w:kern w:val="0"/>
          <w:szCs w:val="21"/>
        </w:rPr>
        <w:t>；（2）线性规划模型的意义</w:t>
      </w:r>
      <w:r w:rsidR="00B02206">
        <w:rPr>
          <w:rFonts w:ascii="宋体" w:eastAsia="宋体" w:hAnsi="宋体" w:cs="宋体" w:hint="eastAsia"/>
          <w:color w:val="000000"/>
          <w:kern w:val="0"/>
          <w:szCs w:val="21"/>
        </w:rPr>
        <w:t>及作用</w:t>
      </w:r>
      <w:r w:rsidR="00CE0604">
        <w:rPr>
          <w:rFonts w:ascii="宋体" w:eastAsia="宋体" w:hAnsi="宋体" w:cs="宋体" w:hint="eastAsia"/>
          <w:color w:val="000000"/>
          <w:kern w:val="0"/>
          <w:szCs w:val="21"/>
        </w:rPr>
        <w:t>；（3）构建运筹学模型的过程和要求</w:t>
      </w:r>
    </w:p>
    <w:p w14:paraId="451B3CD5" w14:textId="6FFBB2C7" w:rsidR="008215E9" w:rsidRPr="00CE0604" w:rsidRDefault="00000000" w:rsidP="00CE06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CE0604">
        <w:rPr>
          <w:rFonts w:ascii="宋体" w:eastAsia="宋体" w:hAnsi="宋体" w:cs="宋体" w:hint="eastAsia"/>
          <w:color w:val="000000"/>
          <w:kern w:val="0"/>
          <w:szCs w:val="21"/>
        </w:rPr>
        <w:t>：（1）</w:t>
      </w:r>
      <w:r w:rsidR="00B02206">
        <w:rPr>
          <w:rFonts w:ascii="宋体" w:eastAsia="宋体" w:hAnsi="宋体" w:cs="宋体" w:hint="eastAsia"/>
          <w:color w:val="000000"/>
          <w:kern w:val="0"/>
          <w:szCs w:val="21"/>
        </w:rPr>
        <w:t>学科发展简史</w:t>
      </w:r>
      <w:r w:rsidR="00CE0604">
        <w:rPr>
          <w:rFonts w:ascii="宋体" w:eastAsia="宋体" w:hAnsi="宋体" w:cs="宋体" w:hint="eastAsia"/>
          <w:color w:val="000000"/>
          <w:kern w:val="0"/>
          <w:szCs w:val="21"/>
        </w:rPr>
        <w:t>；（2）线性规划模型的组成部分；（3）构建运筹学模型的过程和要求</w:t>
      </w:r>
    </w:p>
    <w:p w14:paraId="40F99A0F" w14:textId="74C7B9CB" w:rsidR="008215E9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  <w:r w:rsidR="00CE0604">
        <w:rPr>
          <w:rFonts w:ascii="宋体" w:eastAsia="宋体" w:hAnsi="宋体" w:cs="宋体" w:hint="eastAsia"/>
          <w:color w:val="000000"/>
          <w:kern w:val="0"/>
          <w:szCs w:val="21"/>
        </w:rPr>
        <w:t>：讲授、讨论、比较和案例分析</w:t>
      </w:r>
    </w:p>
    <w:p w14:paraId="5F3AB8F0" w14:textId="0102C48B" w:rsidR="008215E9" w:rsidRDefault="00000000" w:rsidP="00CE0604">
      <w:pPr>
        <w:widowControl/>
        <w:tabs>
          <w:tab w:val="left" w:pos="2760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CE0604">
        <w:rPr>
          <w:rFonts w:ascii="宋体" w:eastAsia="宋体" w:hAnsi="宋体" w:cs="TimesNewRomanPSMT" w:hint="eastAsia"/>
          <w:color w:val="000000"/>
          <w:kern w:val="0"/>
          <w:szCs w:val="21"/>
        </w:rPr>
        <w:t>：进一步思考数据分析在工商管理中的运用及其作用。</w:t>
      </w:r>
    </w:p>
    <w:p w14:paraId="632FF884" w14:textId="3FF25881" w:rsidR="00CE0604" w:rsidRDefault="00000000" w:rsidP="00CE0604">
      <w:pPr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CE0604" w:rsidRPr="00CE0604">
        <w:rPr>
          <w:rFonts w:ascii="黑体" w:eastAsia="黑体" w:hAnsi="黑体" w:cs="Times New Roman" w:hint="eastAsia"/>
          <w:b/>
          <w:sz w:val="24"/>
          <w:szCs w:val="24"/>
        </w:rPr>
        <w:t>线性规划</w:t>
      </w:r>
      <w:r w:rsidR="00B02206">
        <w:rPr>
          <w:rFonts w:ascii="黑体" w:eastAsia="黑体" w:hAnsi="黑体" w:cs="Times New Roman" w:hint="eastAsia"/>
          <w:b/>
          <w:sz w:val="24"/>
          <w:szCs w:val="24"/>
        </w:rPr>
        <w:t>模型</w:t>
      </w:r>
      <w:r w:rsidR="00CE0604" w:rsidRPr="00CE0604">
        <w:rPr>
          <w:rFonts w:ascii="黑体" w:eastAsia="黑体" w:hAnsi="黑体" w:cs="Times New Roman" w:hint="eastAsia"/>
          <w:b/>
          <w:sz w:val="24"/>
          <w:szCs w:val="24"/>
        </w:rPr>
        <w:t>和</w:t>
      </w:r>
      <w:r w:rsidR="000A354F">
        <w:rPr>
          <w:rFonts w:ascii="黑体" w:eastAsia="黑体" w:hAnsi="黑体" w:cs="Times New Roman" w:hint="eastAsia"/>
          <w:b/>
          <w:sz w:val="24"/>
          <w:szCs w:val="24"/>
        </w:rPr>
        <w:t>单纯形法</w:t>
      </w:r>
    </w:p>
    <w:p w14:paraId="282CD0B6" w14:textId="77777777" w:rsidR="00B02206" w:rsidRPr="004260A3" w:rsidRDefault="00B02206" w:rsidP="00CE0604">
      <w:pPr>
        <w:rPr>
          <w:rFonts w:ascii="宋体" w:eastAsia="宋体" w:hAnsi="宋体"/>
          <w:b/>
          <w:bCs/>
        </w:rPr>
      </w:pPr>
    </w:p>
    <w:p w14:paraId="7AFD1ED1" w14:textId="0FC4005F" w:rsidR="00B02206" w:rsidRPr="000D7F9A" w:rsidRDefault="00B02206" w:rsidP="00B02206">
      <w:pPr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0D7F9A">
        <w:rPr>
          <w:rFonts w:ascii="宋体" w:eastAsia="宋体" w:hAnsi="宋体" w:cs="TimesNewRomanPSMT" w:hint="eastAsia"/>
          <w:color w:val="000000"/>
          <w:kern w:val="0"/>
          <w:szCs w:val="21"/>
        </w:rPr>
        <w:t>教学目标：（1）理解线性规划的意义；（2）理解线性规划模型的内涵与要求；（3）掌握图解法的基本原理和方法</w:t>
      </w:r>
      <w:r w:rsidR="000A354F" w:rsidRPr="000D7F9A">
        <w:rPr>
          <w:rFonts w:ascii="宋体" w:eastAsia="宋体" w:hAnsi="宋体" w:cs="TimesNewRomanPSMT" w:hint="eastAsia"/>
          <w:color w:val="000000"/>
          <w:kern w:val="0"/>
          <w:szCs w:val="21"/>
        </w:rPr>
        <w:t>；（4）：掌握单纯形法的基本原理和方法</w:t>
      </w:r>
    </w:p>
    <w:p w14:paraId="4950121C" w14:textId="3AC0AF54" w:rsidR="00B02206" w:rsidRPr="000D7F9A" w:rsidRDefault="00B02206" w:rsidP="00B02206">
      <w:pPr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0D7F9A">
        <w:rPr>
          <w:rFonts w:ascii="宋体" w:eastAsia="宋体" w:hAnsi="宋体" w:cs="TimesNewRomanPSMT" w:hint="eastAsia"/>
          <w:color w:val="000000"/>
          <w:kern w:val="0"/>
          <w:szCs w:val="21"/>
        </w:rPr>
        <w:t>教学重难点：（1）线性关系的意义；（2）线性规划模型的内涵与要求；（3）图解法的基本原理和方法</w:t>
      </w:r>
      <w:r w:rsidR="000A354F" w:rsidRPr="000D7F9A">
        <w:rPr>
          <w:rFonts w:ascii="宋体" w:eastAsia="宋体" w:hAnsi="宋体" w:cs="TimesNewRomanPSMT" w:hint="eastAsia"/>
          <w:color w:val="000000"/>
          <w:kern w:val="0"/>
          <w:szCs w:val="21"/>
        </w:rPr>
        <w:t>；（4）掌握单纯形原理和方法；（5）理解人工变量法的原理及方法</w:t>
      </w:r>
    </w:p>
    <w:p w14:paraId="5E545FE7" w14:textId="5A1ACCEC" w:rsidR="00B02206" w:rsidRPr="000D7F9A" w:rsidRDefault="00B02206" w:rsidP="00B02206">
      <w:pPr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0D7F9A">
        <w:rPr>
          <w:rFonts w:ascii="宋体" w:eastAsia="宋体" w:hAnsi="宋体" w:cs="TimesNewRomanPSMT" w:hint="eastAsia"/>
          <w:color w:val="000000"/>
          <w:kern w:val="0"/>
          <w:szCs w:val="21"/>
        </w:rPr>
        <w:t>教学内容：（1）线性规划的概念与内涵；（2）线性规划模型的组成部分；（3）图解法的基本原理和方法</w:t>
      </w:r>
      <w:r w:rsidR="000A354F" w:rsidRPr="000D7F9A">
        <w:rPr>
          <w:rFonts w:ascii="宋体" w:eastAsia="宋体" w:hAnsi="宋体" w:cs="TimesNewRomanPSMT" w:hint="eastAsia"/>
          <w:color w:val="000000"/>
          <w:kern w:val="0"/>
          <w:szCs w:val="21"/>
        </w:rPr>
        <w:t>；（4）单纯形原理和方法；（5）人工变量法</w:t>
      </w:r>
      <w:r w:rsidR="006D09EE" w:rsidRPr="000D7F9A">
        <w:rPr>
          <w:rFonts w:ascii="宋体" w:eastAsia="宋体" w:hAnsi="宋体" w:cs="TimesNewRomanPSMT" w:hint="eastAsia"/>
          <w:color w:val="000000"/>
          <w:kern w:val="0"/>
          <w:szCs w:val="21"/>
        </w:rPr>
        <w:t>（其中包括两阶段法和大</w:t>
      </w:r>
      <w:r w:rsidR="006D09EE" w:rsidRPr="000D7F9A">
        <w:rPr>
          <w:rFonts w:ascii="宋体" w:eastAsia="宋体" w:hAnsi="宋体" w:cs="TimesNewRomanPSMT"/>
          <w:color w:val="000000"/>
          <w:kern w:val="0"/>
          <w:szCs w:val="21"/>
        </w:rPr>
        <w:t>M</w:t>
      </w:r>
      <w:r w:rsidR="006D09EE" w:rsidRPr="000D7F9A">
        <w:rPr>
          <w:rFonts w:ascii="宋体" w:eastAsia="宋体" w:hAnsi="宋体" w:cs="TimesNewRomanPSMT" w:hint="eastAsia"/>
          <w:color w:val="000000"/>
          <w:kern w:val="0"/>
          <w:szCs w:val="21"/>
        </w:rPr>
        <w:t>法）</w:t>
      </w:r>
      <w:r w:rsidR="000A354F" w:rsidRPr="000D7F9A">
        <w:rPr>
          <w:rFonts w:ascii="宋体" w:eastAsia="宋体" w:hAnsi="宋体" w:cs="TimesNewRomanPSMT" w:hint="eastAsia"/>
          <w:color w:val="000000"/>
          <w:kern w:val="0"/>
          <w:szCs w:val="21"/>
        </w:rPr>
        <w:t>的原理及方法</w:t>
      </w:r>
    </w:p>
    <w:p w14:paraId="65EFFB6E" w14:textId="17E3BC92" w:rsidR="00B02206" w:rsidRPr="000D7F9A" w:rsidRDefault="00B02206" w:rsidP="000D7F9A">
      <w:pPr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0D7F9A">
        <w:rPr>
          <w:rFonts w:ascii="宋体" w:eastAsia="宋体" w:hAnsi="宋体" w:cs="TimesNewRomanPSMT" w:hint="eastAsia"/>
          <w:color w:val="000000"/>
          <w:kern w:val="0"/>
          <w:szCs w:val="21"/>
        </w:rPr>
        <w:t>教学方法 ：讲授、讨论和案例分析</w:t>
      </w:r>
    </w:p>
    <w:p w14:paraId="428D94FC" w14:textId="2DD927CC" w:rsidR="00B02206" w:rsidRDefault="00B02206" w:rsidP="000D7F9A">
      <w:pPr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教学评价：进一步思考线性规划模型的要求，掌握</w:t>
      </w:r>
      <w:r w:rsidR="000A354F">
        <w:rPr>
          <w:rFonts w:ascii="宋体" w:eastAsia="宋体" w:hAnsi="宋体" w:cs="TimesNewRomanPSMT" w:hint="eastAsia"/>
          <w:color w:val="000000"/>
          <w:kern w:val="0"/>
          <w:szCs w:val="21"/>
        </w:rPr>
        <w:t>单纯形法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的基本原理</w:t>
      </w:r>
      <w:r w:rsidR="000A354F">
        <w:rPr>
          <w:rFonts w:ascii="宋体" w:eastAsia="宋体" w:hAnsi="宋体" w:cs="TimesNewRomanPSMT" w:hint="eastAsia"/>
          <w:color w:val="000000"/>
          <w:kern w:val="0"/>
          <w:szCs w:val="21"/>
        </w:rPr>
        <w:t>与方法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6AD5C99E" w14:textId="1A359837" w:rsidR="008215E9" w:rsidRPr="000A354F" w:rsidRDefault="008215E9" w:rsidP="00B02206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</w:p>
    <w:p w14:paraId="7C75F754" w14:textId="383218C9" w:rsidR="00B02206" w:rsidRDefault="00B02206" w:rsidP="00B02206">
      <w:pPr>
        <w:rPr>
          <w:rFonts w:ascii="黑体" w:eastAsia="黑体" w:hAnsi="黑体"/>
          <w:b/>
          <w:sz w:val="24"/>
          <w:szCs w:val="24"/>
        </w:rPr>
      </w:pPr>
      <w:r w:rsidRPr="000A354F">
        <w:rPr>
          <w:rFonts w:ascii="黑体" w:eastAsia="黑体" w:hAnsi="黑体" w:cs="Times New Roman" w:hint="eastAsia"/>
          <w:b/>
          <w:sz w:val="24"/>
          <w:szCs w:val="24"/>
        </w:rPr>
        <w:t xml:space="preserve">第三章 </w:t>
      </w:r>
      <w:r w:rsidR="000A354F" w:rsidRPr="000A354F">
        <w:rPr>
          <w:rFonts w:ascii="黑体" w:eastAsia="黑体" w:hAnsi="黑体" w:hint="eastAsia"/>
          <w:b/>
          <w:sz w:val="24"/>
          <w:szCs w:val="24"/>
        </w:rPr>
        <w:t>对偶</w:t>
      </w:r>
      <w:r w:rsidR="00E05F66">
        <w:rPr>
          <w:rFonts w:ascii="黑体" w:eastAsia="黑体" w:hAnsi="黑体" w:hint="eastAsia"/>
          <w:b/>
          <w:sz w:val="24"/>
          <w:szCs w:val="24"/>
        </w:rPr>
        <w:t>理论</w:t>
      </w:r>
      <w:r w:rsidR="000A354F" w:rsidRPr="000A354F">
        <w:rPr>
          <w:rFonts w:ascii="黑体" w:eastAsia="黑体" w:hAnsi="黑体" w:hint="eastAsia"/>
          <w:b/>
          <w:sz w:val="24"/>
          <w:szCs w:val="24"/>
        </w:rPr>
        <w:t>与灵敏度分析</w:t>
      </w:r>
    </w:p>
    <w:p w14:paraId="0EEC2AE9" w14:textId="77777777" w:rsidR="000A354F" w:rsidRPr="000A354F" w:rsidRDefault="000A354F" w:rsidP="00B02206">
      <w:pPr>
        <w:rPr>
          <w:rFonts w:ascii="黑体" w:eastAsia="黑体" w:hAnsi="黑体" w:cs="Times New Roman"/>
          <w:b/>
          <w:sz w:val="24"/>
          <w:szCs w:val="24"/>
        </w:rPr>
      </w:pPr>
    </w:p>
    <w:p w14:paraId="4168F2D3" w14:textId="45F928E5" w:rsidR="000A354F" w:rsidRPr="00CE0604" w:rsidRDefault="000A354F" w:rsidP="000A354F">
      <w:pPr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Pr="00CE060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>
        <w:rPr>
          <w:rFonts w:ascii="宋体" w:eastAsia="宋体" w:hAnsi="宋体" w:hint="eastAsia"/>
        </w:rPr>
        <w:t>理解</w:t>
      </w:r>
      <w:r w:rsidR="000A3FCB">
        <w:rPr>
          <w:rFonts w:ascii="宋体" w:eastAsia="宋体" w:hAnsi="宋体" w:hint="eastAsia"/>
        </w:rPr>
        <w:t>对偶问题</w:t>
      </w:r>
      <w:r>
        <w:rPr>
          <w:rFonts w:ascii="宋体" w:eastAsia="宋体" w:hAnsi="宋体" w:hint="eastAsia"/>
        </w:rPr>
        <w:t>的意义；（2）理解</w:t>
      </w:r>
      <w:r w:rsidR="000A3FCB">
        <w:rPr>
          <w:rFonts w:ascii="宋体" w:eastAsia="宋体" w:hAnsi="宋体" w:hint="eastAsia"/>
        </w:rPr>
        <w:t>原始-对偶问题的基本性质</w:t>
      </w:r>
      <w:r w:rsidRPr="00CE0604">
        <w:rPr>
          <w:rFonts w:ascii="宋体" w:eastAsia="宋体" w:hAnsi="宋体" w:hint="eastAsia"/>
        </w:rPr>
        <w:t>；（</w:t>
      </w:r>
      <w:r>
        <w:rPr>
          <w:rFonts w:ascii="宋体" w:eastAsia="宋体" w:hAnsi="宋体" w:hint="eastAsia"/>
        </w:rPr>
        <w:t>3</w:t>
      </w:r>
      <w:r w:rsidRPr="00CE0604">
        <w:rPr>
          <w:rFonts w:ascii="宋体" w:eastAsia="宋体" w:hAnsi="宋体" w:hint="eastAsia"/>
        </w:rPr>
        <w:t>）</w:t>
      </w:r>
      <w:r>
        <w:rPr>
          <w:rFonts w:ascii="宋体" w:eastAsia="宋体" w:hAnsi="宋体" w:cs="宋体" w:hint="eastAsia"/>
        </w:rPr>
        <w:t>掌握</w:t>
      </w:r>
      <w:r w:rsidR="000A3FCB">
        <w:rPr>
          <w:rFonts w:ascii="宋体" w:eastAsia="宋体" w:hAnsi="宋体" w:cs="宋体" w:hint="eastAsia"/>
        </w:rPr>
        <w:t>对偶单纯形法</w:t>
      </w:r>
      <w:r>
        <w:rPr>
          <w:rFonts w:ascii="宋体" w:eastAsia="宋体" w:hAnsi="宋体" w:cs="宋体" w:hint="eastAsia"/>
        </w:rPr>
        <w:t>的基本原理和方法；（4）</w:t>
      </w:r>
      <w:r w:rsidR="000A3FCB">
        <w:rPr>
          <w:rFonts w:ascii="宋体" w:eastAsia="宋体" w:hAnsi="宋体" w:cs="宋体" w:hint="eastAsia"/>
        </w:rPr>
        <w:t>理解互补松弛关系的经济意义；（5）理解灵敏度分析的方法及运用</w:t>
      </w:r>
    </w:p>
    <w:p w14:paraId="723851B4" w14:textId="6BE8F207" w:rsidR="000A354F" w:rsidRPr="00CE0604" w:rsidRDefault="000A354F" w:rsidP="000A354F">
      <w:pPr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Pr="00CE060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0A3FCB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0A3FCB">
        <w:rPr>
          <w:rFonts w:ascii="宋体" w:eastAsia="宋体" w:hAnsi="宋体" w:hint="eastAsia"/>
        </w:rPr>
        <w:t>原始-对偶关系的基本性质</w:t>
      </w:r>
      <w:r>
        <w:rPr>
          <w:rFonts w:ascii="宋体" w:eastAsia="宋体" w:hAnsi="宋体" w:hint="eastAsia"/>
        </w:rPr>
        <w:t>；（2）</w:t>
      </w:r>
      <w:r w:rsidR="000A3FCB">
        <w:rPr>
          <w:rFonts w:ascii="宋体" w:eastAsia="宋体" w:hAnsi="宋体" w:hint="eastAsia"/>
        </w:rPr>
        <w:t>掌握对偶单纯形法的基本原理</w:t>
      </w:r>
      <w:r w:rsidRPr="00CE0604">
        <w:rPr>
          <w:rFonts w:ascii="宋体" w:eastAsia="宋体" w:hAnsi="宋体" w:hint="eastAsia"/>
        </w:rPr>
        <w:t>；（</w:t>
      </w:r>
      <w:r>
        <w:rPr>
          <w:rFonts w:ascii="宋体" w:eastAsia="宋体" w:hAnsi="宋体" w:hint="eastAsia"/>
        </w:rPr>
        <w:t>3</w:t>
      </w:r>
      <w:r w:rsidRPr="00CE0604">
        <w:rPr>
          <w:rFonts w:ascii="宋体" w:eastAsia="宋体" w:hAnsi="宋体" w:hint="eastAsia"/>
        </w:rPr>
        <w:t>）</w:t>
      </w:r>
      <w:r w:rsidR="000A3FCB">
        <w:rPr>
          <w:rFonts w:ascii="宋体" w:eastAsia="宋体" w:hAnsi="宋体" w:hint="eastAsia"/>
        </w:rPr>
        <w:t>理解</w:t>
      </w:r>
      <w:r w:rsidR="000A3FCB">
        <w:rPr>
          <w:rFonts w:ascii="宋体" w:eastAsia="宋体" w:hAnsi="宋体" w:cs="宋体" w:hint="eastAsia"/>
        </w:rPr>
        <w:t>对偶的经济意义</w:t>
      </w:r>
      <w:r>
        <w:rPr>
          <w:rFonts w:ascii="宋体" w:eastAsia="宋体" w:hAnsi="宋体" w:cs="宋体" w:hint="eastAsia"/>
        </w:rPr>
        <w:t>；（4）掌握</w:t>
      </w:r>
      <w:r w:rsidR="000A3FCB">
        <w:rPr>
          <w:rFonts w:ascii="宋体" w:eastAsia="宋体" w:hAnsi="宋体" w:cs="宋体" w:hint="eastAsia"/>
        </w:rPr>
        <w:t>灵敏度分析的</w:t>
      </w:r>
      <w:r>
        <w:rPr>
          <w:rFonts w:ascii="宋体" w:eastAsia="宋体" w:hAnsi="宋体" w:cs="宋体" w:hint="eastAsia"/>
        </w:rPr>
        <w:t>原理和方法</w:t>
      </w:r>
    </w:p>
    <w:p w14:paraId="65973254" w14:textId="77777777" w:rsidR="000A3FCB" w:rsidRDefault="000A354F" w:rsidP="000A3FCB">
      <w:pPr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0A3FCB" w:rsidRPr="00CE060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0A3FCB">
        <w:rPr>
          <w:rFonts w:ascii="宋体" w:eastAsia="宋体" w:hAnsi="宋体" w:hint="eastAsia"/>
        </w:rPr>
        <w:t>原始-对偶关系的基本性质；（2）对偶单纯形法的基本原理</w:t>
      </w:r>
      <w:r w:rsidR="000A3FCB" w:rsidRPr="00CE0604">
        <w:rPr>
          <w:rFonts w:ascii="宋体" w:eastAsia="宋体" w:hAnsi="宋体" w:hint="eastAsia"/>
        </w:rPr>
        <w:t>；（</w:t>
      </w:r>
      <w:r w:rsidR="000A3FCB">
        <w:rPr>
          <w:rFonts w:ascii="宋体" w:eastAsia="宋体" w:hAnsi="宋体" w:hint="eastAsia"/>
        </w:rPr>
        <w:t>3</w:t>
      </w:r>
      <w:r w:rsidR="000A3FCB" w:rsidRPr="00CE0604">
        <w:rPr>
          <w:rFonts w:ascii="宋体" w:eastAsia="宋体" w:hAnsi="宋体" w:hint="eastAsia"/>
        </w:rPr>
        <w:t>）</w:t>
      </w:r>
      <w:r w:rsidR="000A3FCB">
        <w:rPr>
          <w:rFonts w:ascii="宋体" w:eastAsia="宋体" w:hAnsi="宋体" w:cs="宋体" w:hint="eastAsia"/>
        </w:rPr>
        <w:t>对偶的经济意义；（4）灵敏度分析的原理和方法</w:t>
      </w:r>
    </w:p>
    <w:p w14:paraId="19364073" w14:textId="54E80F13" w:rsidR="000A354F" w:rsidRDefault="000A354F" w:rsidP="000A3FCB">
      <w:pPr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：讲授、讨论和案例分析</w:t>
      </w:r>
    </w:p>
    <w:p w14:paraId="51532A75" w14:textId="7F1B7629" w:rsidR="000A354F" w:rsidRDefault="000A354F" w:rsidP="000A354F">
      <w:pPr>
        <w:widowControl/>
        <w:tabs>
          <w:tab w:val="left" w:pos="2760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教学评价：进一步思考</w:t>
      </w:r>
      <w:r w:rsidR="000A3FCB">
        <w:rPr>
          <w:rFonts w:ascii="宋体" w:eastAsia="宋体" w:hAnsi="宋体" w:cs="TimesNewRomanPSMT" w:hint="eastAsia"/>
          <w:color w:val="000000"/>
          <w:kern w:val="0"/>
          <w:szCs w:val="21"/>
        </w:rPr>
        <w:t>互补松弛关系以及灵敏度分析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的基本原理与方法。</w:t>
      </w:r>
    </w:p>
    <w:p w14:paraId="30913C8E" w14:textId="4ECCE21C" w:rsidR="00CE0604" w:rsidRPr="000A354F" w:rsidRDefault="00CE06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27CA53D8" w14:textId="6BC96C5B" w:rsidR="00E05F66" w:rsidRDefault="00E05F66" w:rsidP="00E05F66">
      <w:pPr>
        <w:rPr>
          <w:rFonts w:ascii="黑体" w:eastAsia="黑体" w:hAnsi="黑体"/>
          <w:b/>
          <w:sz w:val="24"/>
          <w:szCs w:val="24"/>
        </w:rPr>
      </w:pPr>
      <w:r w:rsidRPr="000A354F"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四</w:t>
      </w:r>
      <w:r w:rsidRPr="000A354F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hint="eastAsia"/>
          <w:b/>
          <w:sz w:val="24"/>
          <w:szCs w:val="24"/>
        </w:rPr>
        <w:t>运输问题</w:t>
      </w:r>
    </w:p>
    <w:p w14:paraId="17FF52B9" w14:textId="77777777" w:rsidR="00E05F66" w:rsidRPr="000A354F" w:rsidRDefault="00E05F66" w:rsidP="00E05F66">
      <w:pPr>
        <w:rPr>
          <w:rFonts w:ascii="黑体" w:eastAsia="黑体" w:hAnsi="黑体" w:cs="Times New Roman"/>
          <w:b/>
          <w:sz w:val="24"/>
          <w:szCs w:val="24"/>
        </w:rPr>
      </w:pPr>
    </w:p>
    <w:p w14:paraId="39154119" w14:textId="71AFB6DD" w:rsidR="00E05F66" w:rsidRPr="00CE0604" w:rsidRDefault="00E05F66" w:rsidP="00E05F66">
      <w:pPr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Pr="00CE060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理解运</w:t>
      </w:r>
      <w:r w:rsidRPr="00ED2355">
        <w:rPr>
          <w:rFonts w:ascii="宋体" w:eastAsia="宋体" w:hAnsi="宋体" w:cs="宋体" w:hint="eastAsia"/>
        </w:rPr>
        <w:t>输问题的基本特征及运输问题的相关定理</w:t>
      </w:r>
      <w:r>
        <w:rPr>
          <w:rFonts w:ascii="宋体" w:eastAsia="宋体" w:hAnsi="宋体" w:cs="宋体" w:hint="eastAsia"/>
        </w:rPr>
        <w:t>；（2）掌握利用西北角法和最小元素法的求解问题的步骤；（</w:t>
      </w:r>
      <w:r>
        <w:rPr>
          <w:rFonts w:ascii="宋体" w:eastAsia="宋体" w:hAnsi="宋体" w:cs="宋体"/>
        </w:rPr>
        <w:t>3</w:t>
      </w:r>
      <w:r>
        <w:rPr>
          <w:rFonts w:ascii="宋体" w:eastAsia="宋体" w:hAnsi="宋体" w:cs="宋体" w:hint="eastAsia"/>
        </w:rPr>
        <w:t>）理解不平衡运输问题的基本原理与方法；（</w:t>
      </w:r>
      <w:r>
        <w:rPr>
          <w:rFonts w:ascii="宋体" w:eastAsia="宋体" w:hAnsi="宋体" w:cs="宋体"/>
        </w:rPr>
        <w:t>4</w:t>
      </w:r>
      <w:r>
        <w:rPr>
          <w:rFonts w:ascii="宋体" w:eastAsia="宋体" w:hAnsi="宋体" w:cs="宋体" w:hint="eastAsia"/>
        </w:rPr>
        <w:t>）灵敏度分析在运输问题的运用</w:t>
      </w:r>
    </w:p>
    <w:p w14:paraId="7F6F3744" w14:textId="081958C1" w:rsidR="00E05F66" w:rsidRPr="00E05F66" w:rsidRDefault="00E05F66" w:rsidP="00E05F66">
      <w:pPr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Pr="00CE060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理解运</w:t>
      </w:r>
      <w:r w:rsidRPr="00ED2355">
        <w:rPr>
          <w:rFonts w:ascii="宋体" w:eastAsia="宋体" w:hAnsi="宋体" w:cs="宋体" w:hint="eastAsia"/>
        </w:rPr>
        <w:t>输问题的基本特征及运输问题的相关定理</w:t>
      </w:r>
      <w:r>
        <w:rPr>
          <w:rFonts w:ascii="宋体" w:eastAsia="宋体" w:hAnsi="宋体" w:cs="宋体" w:hint="eastAsia"/>
        </w:rPr>
        <w:t>；（2）掌握西北角法和最小元素法的基本原理和方法；（3）掌握最优解的解题步骤；（4）理解不平衡运输问题的基本原理与方法；（5）灵敏度分析在运输问题的运用</w:t>
      </w:r>
    </w:p>
    <w:p w14:paraId="68A82E14" w14:textId="2D79E968" w:rsidR="00E05F66" w:rsidRPr="00E05F66" w:rsidRDefault="00E05F66" w:rsidP="00E05F66">
      <w:pPr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Pr="00CE060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运</w:t>
      </w:r>
      <w:r w:rsidRPr="00ED2355">
        <w:rPr>
          <w:rFonts w:ascii="宋体" w:eastAsia="宋体" w:hAnsi="宋体" w:cs="宋体" w:hint="eastAsia"/>
        </w:rPr>
        <w:t>输问题的基本特征及运输问题的相关定理</w:t>
      </w:r>
      <w:r>
        <w:rPr>
          <w:rFonts w:ascii="宋体" w:eastAsia="宋体" w:hAnsi="宋体" w:cs="宋体" w:hint="eastAsia"/>
        </w:rPr>
        <w:t>；（2）西北角法和最小元素法的基本原理和方法；（3）最优解的解题步骤；（4）不平衡运输问题的基本原理与方法；（5）灵敏度分析在运输问题的运用</w:t>
      </w:r>
    </w:p>
    <w:p w14:paraId="16FC9135" w14:textId="77777777" w:rsidR="00E05F66" w:rsidRDefault="00E05F66" w:rsidP="00E05F66">
      <w:pPr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：讲授、讨论和案例分析</w:t>
      </w:r>
    </w:p>
    <w:p w14:paraId="725B4CDB" w14:textId="6D4DC854" w:rsidR="00E05F66" w:rsidRDefault="00E05F66" w:rsidP="00E05F66">
      <w:pPr>
        <w:widowControl/>
        <w:tabs>
          <w:tab w:val="left" w:pos="2760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教学评价：进一步思考灵敏度分析在运输问题中的运用的原理、方法和意义。</w:t>
      </w:r>
    </w:p>
    <w:p w14:paraId="250B33CD" w14:textId="39CEFAF7" w:rsidR="00CE0604" w:rsidRPr="00E05F66" w:rsidRDefault="00CE06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5EF70733" w14:textId="292B7A5E" w:rsidR="000D7F9A" w:rsidRDefault="000D7F9A" w:rsidP="000D7F9A">
      <w:pPr>
        <w:rPr>
          <w:rFonts w:ascii="黑体" w:eastAsia="黑体" w:hAnsi="黑体"/>
          <w:b/>
          <w:sz w:val="24"/>
          <w:szCs w:val="24"/>
        </w:rPr>
      </w:pPr>
      <w:r w:rsidRPr="000A354F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五</w:t>
      </w:r>
      <w:r w:rsidRPr="000A354F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hint="eastAsia"/>
          <w:b/>
          <w:sz w:val="24"/>
          <w:szCs w:val="24"/>
        </w:rPr>
        <w:t>线性规划在管理中的应用</w:t>
      </w:r>
    </w:p>
    <w:p w14:paraId="45DC0A57" w14:textId="77777777" w:rsidR="000D7F9A" w:rsidRPr="000A354F" w:rsidRDefault="000D7F9A" w:rsidP="000D7F9A">
      <w:pPr>
        <w:rPr>
          <w:rFonts w:ascii="黑体" w:eastAsia="黑体" w:hAnsi="黑体" w:cs="Times New Roman"/>
          <w:b/>
          <w:sz w:val="24"/>
          <w:szCs w:val="24"/>
        </w:rPr>
      </w:pPr>
    </w:p>
    <w:p w14:paraId="25858B24" w14:textId="082B21FC" w:rsidR="000D7F9A" w:rsidRPr="000D7F9A" w:rsidRDefault="000D7F9A" w:rsidP="000D7F9A">
      <w:pPr>
        <w:ind w:firstLine="435"/>
        <w:rPr>
          <w:rFonts w:ascii="宋体" w:eastAsia="宋体" w:hAnsi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教学目标：通过</w:t>
      </w:r>
      <w:r w:rsidR="0011113E">
        <w:rPr>
          <w:rFonts w:ascii="宋体" w:eastAsia="宋体" w:hAnsi="宋体" w:cs="宋体" w:hint="eastAsia"/>
          <w:color w:val="000000"/>
          <w:kern w:val="0"/>
          <w:szCs w:val="21"/>
        </w:rPr>
        <w:t>各种</w:t>
      </w:r>
      <w:r w:rsidRPr="00ED2355">
        <w:rPr>
          <w:rFonts w:ascii="宋体" w:eastAsia="宋体" w:hAnsi="宋体" w:cs="宋体" w:hint="eastAsia"/>
        </w:rPr>
        <w:t>案例分析，了解线性规划在工商管理中的用途，掌握利用线性规划方法构建数学模型的基本方法。</w:t>
      </w:r>
    </w:p>
    <w:p w14:paraId="0F37AE43" w14:textId="4BEFD22E" w:rsidR="000D7F9A" w:rsidRPr="00E05F66" w:rsidRDefault="000D7F9A" w:rsidP="000D7F9A">
      <w:pPr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Pr="00CE060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明确案例的目标；（2）掌握构建线性规划模型的基本原理和方法；（3）理解线性规划模型在生产管理、市场销售、投资决策、任务指派、人力资源管理等案例中的实际意义</w:t>
      </w:r>
    </w:p>
    <w:p w14:paraId="6624ED12" w14:textId="0235BDF6" w:rsidR="000D7F9A" w:rsidRPr="00E05F66" w:rsidRDefault="000D7F9A" w:rsidP="000D7F9A">
      <w:pPr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教学内容：通过对案例讨论与分析，掌握构建模型的基本方法</w:t>
      </w:r>
    </w:p>
    <w:p w14:paraId="31A7B63D" w14:textId="6B590064" w:rsidR="000D7F9A" w:rsidRDefault="000D7F9A" w:rsidP="000D7F9A">
      <w:pPr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：采用授课与集体讨论相结合的方法对具体案例进行深入分析</w:t>
      </w:r>
    </w:p>
    <w:p w14:paraId="0A070ED1" w14:textId="54F13992" w:rsidR="000D7F9A" w:rsidRDefault="000D7F9A" w:rsidP="000D7F9A">
      <w:pPr>
        <w:widowControl/>
        <w:tabs>
          <w:tab w:val="left" w:pos="2760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教学评价：进一步思考线性规划模型分析在工商管理过程中的运用原理、方法和意义。</w:t>
      </w:r>
    </w:p>
    <w:p w14:paraId="453A85AF" w14:textId="77777777" w:rsidR="0011113E" w:rsidRDefault="0011113E" w:rsidP="000D7F9A">
      <w:pPr>
        <w:widowControl/>
        <w:tabs>
          <w:tab w:val="left" w:pos="2760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2A974BAF" w14:textId="13D8669D" w:rsidR="0011113E" w:rsidRDefault="0011113E" w:rsidP="0011113E">
      <w:pPr>
        <w:rPr>
          <w:rFonts w:ascii="黑体" w:eastAsia="黑体" w:hAnsi="黑体"/>
          <w:b/>
          <w:sz w:val="24"/>
          <w:szCs w:val="24"/>
        </w:rPr>
      </w:pPr>
      <w:r w:rsidRPr="000A354F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六</w:t>
      </w:r>
      <w:r w:rsidRPr="000A354F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目标规划</w:t>
      </w:r>
    </w:p>
    <w:p w14:paraId="093F4082" w14:textId="77777777" w:rsidR="0011113E" w:rsidRPr="000A354F" w:rsidRDefault="0011113E" w:rsidP="0011113E">
      <w:pPr>
        <w:rPr>
          <w:rFonts w:ascii="黑体" w:eastAsia="黑体" w:hAnsi="黑体" w:cs="Times New Roman"/>
          <w:b/>
          <w:sz w:val="24"/>
          <w:szCs w:val="24"/>
        </w:rPr>
      </w:pPr>
    </w:p>
    <w:p w14:paraId="5A9A7D16" w14:textId="266643F2" w:rsidR="0011113E" w:rsidRPr="000D7F9A" w:rsidRDefault="0011113E" w:rsidP="0011113E">
      <w:pPr>
        <w:ind w:firstLine="435"/>
        <w:rPr>
          <w:rFonts w:ascii="宋体" w:eastAsia="宋体" w:hAnsi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B61502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企业在实际经营过程中追求的目标是多元的，本章内容以目标管理理论为基础，在理解权重确定方法和优先级等内容的基础上，掌握多目标决策的原理和方法</w:t>
      </w:r>
      <w:r w:rsidR="00B61502">
        <w:rPr>
          <w:rFonts w:ascii="宋体" w:eastAsia="宋体" w:hAnsi="宋体" w:cs="宋体" w:hint="eastAsia"/>
          <w:color w:val="000000"/>
          <w:kern w:val="0"/>
          <w:szCs w:val="21"/>
        </w:rPr>
        <w:t>；（2）理解</w:t>
      </w:r>
      <w:r w:rsidR="00B61502">
        <w:rPr>
          <w:rFonts w:ascii="宋体" w:eastAsia="宋体" w:hAnsi="宋体" w:cs="宋体" w:hint="eastAsia"/>
        </w:rPr>
        <w:t>环境、社会和治理（ESG）的内涵；（3）ESG在企业多目标决策过程中运用</w:t>
      </w:r>
    </w:p>
    <w:p w14:paraId="73BDA83B" w14:textId="5BF5DED9" w:rsidR="0011113E" w:rsidRPr="00E05F66" w:rsidRDefault="0011113E" w:rsidP="0011113E">
      <w:pPr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Pr="00CE060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系统理解目标管理理论；（2）掌握确定权重的方法；（3）掌握将目标转换为约束条件的方法；（4）掌握三种不同形式下的目标规划的解题原理和方法</w:t>
      </w:r>
    </w:p>
    <w:p w14:paraId="4DEBC735" w14:textId="1F25427D" w:rsidR="0011113E" w:rsidRPr="0011113E" w:rsidRDefault="0011113E" w:rsidP="00B61502">
      <w:pPr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Pr="00CE060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目标管理理论；（2）确定权重的方法；（3）引入偏差变量将目标转换为约束条件的方法；（4）三种不同条件下的目标规划的解题原理和方法</w:t>
      </w:r>
      <w:r w:rsidR="00B61502">
        <w:rPr>
          <w:rFonts w:ascii="宋体" w:eastAsia="宋体" w:hAnsi="宋体" w:cs="宋体" w:hint="eastAsia"/>
          <w:color w:val="000000"/>
          <w:kern w:val="0"/>
          <w:szCs w:val="21"/>
        </w:rPr>
        <w:t>；（5）</w:t>
      </w:r>
      <w:r w:rsidR="00B61502">
        <w:rPr>
          <w:rFonts w:ascii="宋体" w:eastAsia="宋体" w:hAnsi="宋体" w:cs="宋体" w:hint="eastAsia"/>
        </w:rPr>
        <w:t>环境、社会和治理（ESG）的内涵</w:t>
      </w:r>
      <w:r w:rsidR="00901FF1">
        <w:rPr>
          <w:rFonts w:ascii="宋体" w:eastAsia="宋体" w:hAnsi="宋体" w:cs="宋体" w:hint="eastAsia"/>
        </w:rPr>
        <w:t>与可持续发展</w:t>
      </w:r>
    </w:p>
    <w:p w14:paraId="69462C1F" w14:textId="40CF080F" w:rsidR="0011113E" w:rsidRDefault="0011113E" w:rsidP="0011113E">
      <w:pPr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：讲授、讨论和案例分析</w:t>
      </w:r>
    </w:p>
    <w:p w14:paraId="4417825E" w14:textId="4831F727" w:rsidR="0011113E" w:rsidRDefault="0011113E" w:rsidP="0011113E">
      <w:pPr>
        <w:widowControl/>
        <w:tabs>
          <w:tab w:val="left" w:pos="2760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教学评价：进一步思考</w:t>
      </w:r>
      <w:r w:rsidR="00D1066F">
        <w:rPr>
          <w:rFonts w:ascii="宋体" w:eastAsia="宋体" w:hAnsi="宋体" w:cs="宋体" w:hint="eastAsia"/>
        </w:rPr>
        <w:t>ESG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等方法在</w:t>
      </w:r>
      <w:r w:rsidR="00D1066F">
        <w:rPr>
          <w:rFonts w:ascii="宋体" w:eastAsia="宋体" w:hAnsi="宋体" w:cs="TimesNewRomanPSMT" w:hint="eastAsia"/>
          <w:color w:val="000000"/>
          <w:kern w:val="0"/>
          <w:szCs w:val="21"/>
        </w:rPr>
        <w:t>企业可持续发展中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的运用原理、方法和意义。</w:t>
      </w:r>
    </w:p>
    <w:p w14:paraId="547E0DBE" w14:textId="77777777" w:rsidR="006B696C" w:rsidRPr="00D1066F" w:rsidRDefault="006B696C" w:rsidP="0011113E">
      <w:pPr>
        <w:widowControl/>
        <w:tabs>
          <w:tab w:val="left" w:pos="2760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46525050" w14:textId="3D6A8875" w:rsidR="006B696C" w:rsidRDefault="006B696C" w:rsidP="006B696C">
      <w:pPr>
        <w:rPr>
          <w:rFonts w:ascii="黑体" w:eastAsia="黑体" w:hAnsi="黑体"/>
          <w:b/>
          <w:sz w:val="24"/>
          <w:szCs w:val="24"/>
        </w:rPr>
      </w:pPr>
      <w:r w:rsidRPr="000A354F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七</w:t>
      </w:r>
      <w:r w:rsidRPr="000A354F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整数规划</w:t>
      </w:r>
    </w:p>
    <w:p w14:paraId="5EDFE853" w14:textId="77777777" w:rsidR="006B696C" w:rsidRPr="000A354F" w:rsidRDefault="006B696C" w:rsidP="006B696C">
      <w:pPr>
        <w:rPr>
          <w:rFonts w:ascii="黑体" w:eastAsia="黑体" w:hAnsi="黑体" w:cs="Times New Roman"/>
          <w:b/>
          <w:sz w:val="24"/>
          <w:szCs w:val="24"/>
        </w:rPr>
      </w:pPr>
    </w:p>
    <w:p w14:paraId="4EE09B22" w14:textId="67DF5C1D" w:rsidR="006B696C" w:rsidRPr="000D7F9A" w:rsidRDefault="006B696C" w:rsidP="006B696C">
      <w:pPr>
        <w:ind w:firstLine="435"/>
        <w:rPr>
          <w:rFonts w:ascii="宋体" w:eastAsia="宋体" w:hAnsi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教学目标：（1）整数规划的内涵；（2）整数规划的运用场景；（3）分支定界和割平面法的原理及方法；（4）</w:t>
      </w:r>
      <w:r w:rsidRPr="00ED2355">
        <w:rPr>
          <w:rFonts w:ascii="宋体" w:eastAsia="宋体" w:hAnsi="宋体" w:cs="宋体" w:hint="eastAsia"/>
        </w:rPr>
        <w:t>结合公司选址、连锁店选址、项目选择等实例深入阐述</w:t>
      </w:r>
      <w:r>
        <w:rPr>
          <w:rFonts w:ascii="宋体" w:eastAsia="宋体" w:hAnsi="宋体" w:cs="宋体" w:hint="eastAsia"/>
        </w:rPr>
        <w:t>整数规划的解题原理与方法</w:t>
      </w:r>
    </w:p>
    <w:p w14:paraId="19AC3F2C" w14:textId="78E3AC31" w:rsidR="006B696C" w:rsidRPr="00E05F66" w:rsidRDefault="006B696C" w:rsidP="006B696C">
      <w:pPr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Pr="00CE060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理解整数规划的特征及运用场景；（2）掌握分支定界法和割平面法的基本原理；（3）掌握整数规划的解题原理及方法</w:t>
      </w:r>
    </w:p>
    <w:p w14:paraId="2156BE4D" w14:textId="332FCD4D" w:rsidR="006B696C" w:rsidRPr="006B696C" w:rsidRDefault="006B696C" w:rsidP="006B696C">
      <w:pPr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Pr="00CE060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整数规划的特征及运用场景；（2）分支定界法和割平面法的基本原理和方法；（3）整数规划的解题原理及方法</w:t>
      </w:r>
    </w:p>
    <w:p w14:paraId="17CF5416" w14:textId="77777777" w:rsidR="006B696C" w:rsidRDefault="006B696C" w:rsidP="006B696C">
      <w:pPr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：讲授、讨论和案例分析</w:t>
      </w:r>
    </w:p>
    <w:p w14:paraId="07D99588" w14:textId="3C2C7535" w:rsidR="006B696C" w:rsidRDefault="006B696C" w:rsidP="006B696C">
      <w:pPr>
        <w:widowControl/>
        <w:tabs>
          <w:tab w:val="left" w:pos="2760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教学评价：进一步思考整数规划的运用场景及原理、方法和意义。</w:t>
      </w:r>
    </w:p>
    <w:p w14:paraId="109947E6" w14:textId="77777777" w:rsidR="00094151" w:rsidRDefault="00094151" w:rsidP="006B696C">
      <w:pPr>
        <w:widowControl/>
        <w:tabs>
          <w:tab w:val="left" w:pos="2760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2A6DE2F7" w14:textId="2A55A7E1" w:rsidR="00094151" w:rsidRDefault="00094151" w:rsidP="00094151">
      <w:pPr>
        <w:rPr>
          <w:rFonts w:ascii="黑体" w:eastAsia="黑体" w:hAnsi="黑体"/>
          <w:b/>
          <w:sz w:val="24"/>
          <w:szCs w:val="24"/>
        </w:rPr>
      </w:pPr>
      <w:r w:rsidRPr="000A354F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八</w:t>
      </w:r>
      <w:r w:rsidRPr="000A354F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网络规划</w:t>
      </w:r>
    </w:p>
    <w:p w14:paraId="54A8E00B" w14:textId="77777777" w:rsidR="00094151" w:rsidRPr="000A354F" w:rsidRDefault="00094151" w:rsidP="00094151">
      <w:pPr>
        <w:rPr>
          <w:rFonts w:ascii="黑体" w:eastAsia="黑体" w:hAnsi="黑体" w:cs="Times New Roman"/>
          <w:b/>
          <w:sz w:val="24"/>
          <w:szCs w:val="24"/>
        </w:rPr>
      </w:pPr>
    </w:p>
    <w:p w14:paraId="6DA7D651" w14:textId="677C0ACB" w:rsidR="00094151" w:rsidRPr="000D7F9A" w:rsidRDefault="00094151" w:rsidP="00094151">
      <w:pPr>
        <w:ind w:firstLine="435"/>
        <w:rPr>
          <w:rFonts w:ascii="宋体" w:eastAsia="宋体" w:hAnsi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教学目标：（1）图的基本概念与意义；（2）</w:t>
      </w:r>
      <w:r w:rsidR="00667919">
        <w:rPr>
          <w:rFonts w:ascii="宋体" w:eastAsia="宋体" w:hAnsi="宋体" w:cs="宋体" w:hint="eastAsia"/>
          <w:color w:val="000000"/>
          <w:kern w:val="0"/>
          <w:szCs w:val="21"/>
        </w:rPr>
        <w:t>树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的概念与性质；（3）最小支撑数的概念与运用；（4）用</w:t>
      </w:r>
      <w:r w:rsidRPr="00ED2355">
        <w:rPr>
          <w:rFonts w:ascii="宋体" w:eastAsia="宋体" w:hAnsi="宋体" w:hint="eastAsia"/>
        </w:rPr>
        <w:t xml:space="preserve">Dijkstra </w:t>
      </w:r>
      <w:r w:rsidRPr="00ED2355">
        <w:rPr>
          <w:rFonts w:ascii="宋体" w:eastAsia="宋体" w:hAnsi="宋体" w:cs="宋体" w:hint="eastAsia"/>
        </w:rPr>
        <w:t>标号法</w:t>
      </w:r>
      <w:r w:rsidR="00667919">
        <w:rPr>
          <w:rFonts w:ascii="宋体" w:eastAsia="宋体" w:hAnsi="宋体" w:cs="宋体" w:hint="eastAsia"/>
        </w:rPr>
        <w:t>求解最短路的原理与方法；（5）用</w:t>
      </w:r>
      <w:r w:rsidR="00667919" w:rsidRPr="00ED2355">
        <w:rPr>
          <w:rFonts w:ascii="宋体" w:eastAsia="宋体" w:hAnsi="宋体" w:hint="eastAsia"/>
        </w:rPr>
        <w:t>Ford</w:t>
      </w:r>
      <w:r w:rsidR="00667919">
        <w:rPr>
          <w:rFonts w:ascii="宋体" w:eastAsia="宋体" w:hAnsi="宋体"/>
        </w:rPr>
        <w:t>-</w:t>
      </w:r>
      <w:r w:rsidR="00667919" w:rsidRPr="00ED2355">
        <w:rPr>
          <w:rFonts w:ascii="宋体" w:eastAsia="宋体" w:hAnsi="宋体" w:hint="eastAsia"/>
        </w:rPr>
        <w:t>Fulkerson</w:t>
      </w:r>
      <w:r w:rsidR="00667919">
        <w:rPr>
          <w:rFonts w:ascii="宋体" w:eastAsia="宋体" w:hAnsi="宋体" w:hint="eastAsia"/>
        </w:rPr>
        <w:t>法求解</w:t>
      </w:r>
      <w:r w:rsidR="00667919">
        <w:rPr>
          <w:rFonts w:ascii="宋体" w:eastAsia="宋体" w:hAnsi="宋体" w:cs="宋体" w:hint="eastAsia"/>
        </w:rPr>
        <w:t>网络最大流的原理与方法</w:t>
      </w:r>
    </w:p>
    <w:p w14:paraId="64B97B8F" w14:textId="304FB084" w:rsidR="00667919" w:rsidRPr="00667919" w:rsidRDefault="00094151" w:rsidP="00667919">
      <w:pPr>
        <w:ind w:firstLine="435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Pr="00CE060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667919">
        <w:rPr>
          <w:rFonts w:ascii="宋体" w:eastAsia="宋体" w:hAnsi="宋体" w:cs="宋体" w:hint="eastAsia"/>
          <w:color w:val="000000"/>
          <w:kern w:val="0"/>
          <w:szCs w:val="21"/>
        </w:rPr>
        <w:t>理解图的概念与特征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667919">
        <w:rPr>
          <w:rFonts w:ascii="宋体" w:eastAsia="宋体" w:hAnsi="宋体" w:cs="宋体" w:hint="eastAsia"/>
          <w:color w:val="000000"/>
          <w:kern w:val="0"/>
          <w:szCs w:val="21"/>
        </w:rPr>
        <w:t>掌握最小支撑数的概念与求法；（3）正确理解</w:t>
      </w:r>
      <w:r w:rsidR="00667919" w:rsidRPr="00ED2355">
        <w:rPr>
          <w:rFonts w:ascii="宋体" w:eastAsia="宋体" w:hAnsi="宋体" w:hint="eastAsia"/>
        </w:rPr>
        <w:t xml:space="preserve">Dijkstra </w:t>
      </w:r>
      <w:r w:rsidR="00667919" w:rsidRPr="00ED2355">
        <w:rPr>
          <w:rFonts w:ascii="宋体" w:eastAsia="宋体" w:hAnsi="宋体" w:cs="宋体" w:hint="eastAsia"/>
        </w:rPr>
        <w:t>标号法</w:t>
      </w:r>
      <w:r w:rsidR="00667919">
        <w:rPr>
          <w:rFonts w:ascii="宋体" w:eastAsia="宋体" w:hAnsi="宋体" w:cs="宋体" w:hint="eastAsia"/>
        </w:rPr>
        <w:t>求解最短路的原理与方法；（4）掌握用</w:t>
      </w:r>
      <w:r w:rsidR="00667919" w:rsidRPr="00ED2355">
        <w:rPr>
          <w:rFonts w:ascii="宋体" w:eastAsia="宋体" w:hAnsi="宋体" w:hint="eastAsia"/>
        </w:rPr>
        <w:t>Ford</w:t>
      </w:r>
      <w:r w:rsidR="00667919">
        <w:rPr>
          <w:rFonts w:ascii="宋体" w:eastAsia="宋体" w:hAnsi="宋体"/>
        </w:rPr>
        <w:t>-</w:t>
      </w:r>
      <w:r w:rsidR="00667919" w:rsidRPr="00ED2355">
        <w:rPr>
          <w:rFonts w:ascii="宋体" w:eastAsia="宋体" w:hAnsi="宋体" w:hint="eastAsia"/>
        </w:rPr>
        <w:t>Fulkerson</w:t>
      </w:r>
      <w:r w:rsidR="00667919">
        <w:rPr>
          <w:rFonts w:ascii="宋体" w:eastAsia="宋体" w:hAnsi="宋体" w:hint="eastAsia"/>
        </w:rPr>
        <w:t>法求解</w:t>
      </w:r>
      <w:r w:rsidR="00667919">
        <w:rPr>
          <w:rFonts w:ascii="宋体" w:eastAsia="宋体" w:hAnsi="宋体" w:cs="宋体" w:hint="eastAsia"/>
        </w:rPr>
        <w:t>网络最大流的原理与方法</w:t>
      </w:r>
    </w:p>
    <w:p w14:paraId="70421BC2" w14:textId="0EE34AA5" w:rsidR="00667919" w:rsidRPr="006B696C" w:rsidRDefault="00094151" w:rsidP="00667919">
      <w:pPr>
        <w:ind w:firstLine="435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667919" w:rsidRPr="00CE060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667919">
        <w:rPr>
          <w:rFonts w:ascii="宋体" w:eastAsia="宋体" w:hAnsi="宋体" w:cs="宋体" w:hint="eastAsia"/>
          <w:color w:val="000000"/>
          <w:kern w:val="0"/>
          <w:szCs w:val="21"/>
        </w:rPr>
        <w:t>图的概念与特征；（2）最小支撑数的概念与求法；（3）</w:t>
      </w:r>
      <w:r w:rsidR="00667919" w:rsidRPr="00ED2355">
        <w:rPr>
          <w:rFonts w:ascii="宋体" w:eastAsia="宋体" w:hAnsi="宋体" w:hint="eastAsia"/>
        </w:rPr>
        <w:t xml:space="preserve">Dijkstra </w:t>
      </w:r>
      <w:r w:rsidR="00667919" w:rsidRPr="00ED2355">
        <w:rPr>
          <w:rFonts w:ascii="宋体" w:eastAsia="宋体" w:hAnsi="宋体" w:cs="宋体" w:hint="eastAsia"/>
        </w:rPr>
        <w:t>标号法</w:t>
      </w:r>
      <w:r w:rsidR="00667919">
        <w:rPr>
          <w:rFonts w:ascii="宋体" w:eastAsia="宋体" w:hAnsi="宋体" w:cs="宋体" w:hint="eastAsia"/>
        </w:rPr>
        <w:t>求解最短路的原理与方法；（4）</w:t>
      </w:r>
      <w:r w:rsidR="00667919" w:rsidRPr="00ED2355">
        <w:rPr>
          <w:rFonts w:ascii="宋体" w:eastAsia="宋体" w:hAnsi="宋体" w:hint="eastAsia"/>
        </w:rPr>
        <w:t xml:space="preserve">Floyd </w:t>
      </w:r>
      <w:r w:rsidR="00667919" w:rsidRPr="00ED2355">
        <w:rPr>
          <w:rFonts w:ascii="宋体" w:eastAsia="宋体" w:hAnsi="宋体" w:cs="宋体" w:hint="eastAsia"/>
        </w:rPr>
        <w:t>算法的基本原理</w:t>
      </w:r>
      <w:r w:rsidR="00667919">
        <w:rPr>
          <w:rFonts w:ascii="宋体" w:eastAsia="宋体" w:hAnsi="宋体" w:cs="宋体" w:hint="eastAsia"/>
        </w:rPr>
        <w:t>与方法；（5）</w:t>
      </w:r>
      <w:r w:rsidR="00667919" w:rsidRPr="00ED2355">
        <w:rPr>
          <w:rFonts w:ascii="宋体" w:eastAsia="宋体" w:hAnsi="宋体" w:hint="eastAsia"/>
        </w:rPr>
        <w:t>Ford</w:t>
      </w:r>
      <w:r w:rsidR="00667919">
        <w:rPr>
          <w:rFonts w:ascii="宋体" w:eastAsia="宋体" w:hAnsi="宋体"/>
        </w:rPr>
        <w:t>-</w:t>
      </w:r>
      <w:r w:rsidR="00667919" w:rsidRPr="00ED2355">
        <w:rPr>
          <w:rFonts w:ascii="宋体" w:eastAsia="宋体" w:hAnsi="宋体" w:hint="eastAsia"/>
        </w:rPr>
        <w:t>Fulkerson</w:t>
      </w:r>
      <w:r w:rsidR="00667919">
        <w:rPr>
          <w:rFonts w:ascii="宋体" w:eastAsia="宋体" w:hAnsi="宋体" w:hint="eastAsia"/>
        </w:rPr>
        <w:t>法求解</w:t>
      </w:r>
      <w:r w:rsidR="00667919">
        <w:rPr>
          <w:rFonts w:ascii="宋体" w:eastAsia="宋体" w:hAnsi="宋体" w:cs="宋体" w:hint="eastAsia"/>
        </w:rPr>
        <w:t>网络最大流的原理与方法</w:t>
      </w:r>
    </w:p>
    <w:p w14:paraId="03DCE0E7" w14:textId="77777777" w:rsidR="00094151" w:rsidRDefault="00094151" w:rsidP="00094151">
      <w:pPr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：讲授、讨论和案例分析</w:t>
      </w:r>
    </w:p>
    <w:p w14:paraId="4BACB870" w14:textId="2B1F2E2D" w:rsidR="00094151" w:rsidRDefault="00094151" w:rsidP="00094151">
      <w:pPr>
        <w:widowControl/>
        <w:tabs>
          <w:tab w:val="left" w:pos="2760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教学评价：进一步思考</w:t>
      </w:r>
      <w:r w:rsidR="00667919">
        <w:rPr>
          <w:rFonts w:ascii="宋体" w:eastAsia="宋体" w:hAnsi="宋体" w:cs="TimesNewRomanPSMT" w:hint="eastAsia"/>
          <w:color w:val="000000"/>
          <w:kern w:val="0"/>
          <w:szCs w:val="21"/>
        </w:rPr>
        <w:t>最短路与最大流问题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的运用</w:t>
      </w:r>
      <w:r w:rsidR="00667919">
        <w:rPr>
          <w:rFonts w:ascii="宋体" w:eastAsia="宋体" w:hAnsi="宋体" w:cs="TimesNewRomanPSMT" w:hint="eastAsia"/>
          <w:color w:val="000000"/>
          <w:kern w:val="0"/>
          <w:szCs w:val="21"/>
        </w:rPr>
        <w:t>范围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及原理、方法和意义。</w:t>
      </w:r>
    </w:p>
    <w:p w14:paraId="4BD0146F" w14:textId="77777777" w:rsidR="000D7F9A" w:rsidRPr="00094151" w:rsidRDefault="000D7F9A" w:rsidP="000D7F9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703D162B" w14:textId="5FD8D569" w:rsidR="009D1235" w:rsidRDefault="009D1235" w:rsidP="009D1235">
      <w:pPr>
        <w:rPr>
          <w:rFonts w:ascii="黑体" w:eastAsia="黑体" w:hAnsi="黑体"/>
          <w:b/>
          <w:sz w:val="24"/>
          <w:szCs w:val="24"/>
        </w:rPr>
      </w:pPr>
      <w:r w:rsidRPr="000A354F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九</w:t>
      </w:r>
      <w:r w:rsidRPr="000A354F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网络计划</w:t>
      </w:r>
    </w:p>
    <w:p w14:paraId="728851A0" w14:textId="77777777" w:rsidR="009D1235" w:rsidRPr="000A354F" w:rsidRDefault="009D1235" w:rsidP="009D1235">
      <w:pPr>
        <w:rPr>
          <w:rFonts w:ascii="黑体" w:eastAsia="黑体" w:hAnsi="黑体" w:cs="Times New Roman"/>
          <w:b/>
          <w:sz w:val="24"/>
          <w:szCs w:val="24"/>
        </w:rPr>
      </w:pPr>
    </w:p>
    <w:p w14:paraId="72B05771" w14:textId="007699D0" w:rsidR="009D1235" w:rsidRPr="000D7F9A" w:rsidRDefault="009D1235" w:rsidP="009D1235">
      <w:pPr>
        <w:ind w:firstLine="435"/>
        <w:rPr>
          <w:rFonts w:ascii="宋体" w:eastAsia="宋体" w:hAnsi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Pr="00F7376D">
        <w:rPr>
          <w:rFonts w:ascii="宋体" w:eastAsia="宋体" w:hAnsi="宋体" w:cs="宋体" w:hint="eastAsia"/>
        </w:rPr>
        <w:t>结合项目管理理论和方法，了解项目管理的目标和任务分解的方法及原理</w:t>
      </w:r>
      <w:r>
        <w:rPr>
          <w:rFonts w:ascii="宋体" w:eastAsia="宋体" w:hAnsi="宋体" w:cs="宋体" w:hint="eastAsia"/>
        </w:rPr>
        <w:t>；（2）掌握网络图的绘制方法；（3）准确理解关键路径法（</w:t>
      </w:r>
      <w:r>
        <w:rPr>
          <w:rFonts w:ascii="宋体" w:eastAsia="宋体" w:hAnsi="宋体" w:cs="宋体"/>
        </w:rPr>
        <w:t>CPM</w:t>
      </w:r>
      <w:r>
        <w:rPr>
          <w:rFonts w:ascii="宋体" w:eastAsia="宋体" w:hAnsi="宋体" w:cs="宋体" w:hint="eastAsia"/>
        </w:rPr>
        <w:t>）和计划评审技术（</w:t>
      </w:r>
      <w:r>
        <w:rPr>
          <w:rFonts w:ascii="宋体" w:eastAsia="宋体" w:hAnsi="宋体" w:cs="宋体"/>
        </w:rPr>
        <w:t>PERT</w:t>
      </w:r>
      <w:r>
        <w:rPr>
          <w:rFonts w:ascii="宋体" w:eastAsia="宋体" w:hAnsi="宋体" w:cs="宋体" w:hint="eastAsia"/>
        </w:rPr>
        <w:t>）的区别和原理；（</w:t>
      </w:r>
      <w:r>
        <w:rPr>
          <w:rFonts w:ascii="宋体" w:eastAsia="宋体" w:hAnsi="宋体" w:cs="宋体"/>
        </w:rPr>
        <w:t>4</w:t>
      </w:r>
      <w:r>
        <w:rPr>
          <w:rFonts w:ascii="宋体" w:eastAsia="宋体" w:hAnsi="宋体" w:cs="宋体" w:hint="eastAsia"/>
        </w:rPr>
        <w:t>）掌握网络进度计划的调整与优化原理及方法</w:t>
      </w:r>
    </w:p>
    <w:p w14:paraId="650B1A4E" w14:textId="64542222" w:rsidR="00A53ABC" w:rsidRDefault="009D1235" w:rsidP="009D1235">
      <w:pPr>
        <w:ind w:firstLine="435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Pr="00CE060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A53ABC">
        <w:rPr>
          <w:rFonts w:ascii="宋体" w:eastAsia="宋体" w:hAnsi="宋体" w:cs="宋体" w:hint="eastAsia"/>
          <w:color w:val="000000"/>
          <w:kern w:val="0"/>
          <w:szCs w:val="21"/>
        </w:rPr>
        <w:t>掌握网路图的绘制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A53ABC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A53ABC">
        <w:rPr>
          <w:rFonts w:ascii="宋体" w:eastAsia="宋体" w:hAnsi="宋体" w:cs="宋体" w:hint="eastAsia"/>
        </w:rPr>
        <w:t>关键路径法（</w:t>
      </w:r>
      <w:r w:rsidR="00A53ABC">
        <w:rPr>
          <w:rFonts w:ascii="宋体" w:eastAsia="宋体" w:hAnsi="宋体" w:cs="宋体"/>
        </w:rPr>
        <w:t>CPM</w:t>
      </w:r>
      <w:r w:rsidR="00A53ABC">
        <w:rPr>
          <w:rFonts w:ascii="宋体" w:eastAsia="宋体" w:hAnsi="宋体" w:cs="宋体" w:hint="eastAsia"/>
        </w:rPr>
        <w:t>）和计划评审技术（</w:t>
      </w:r>
      <w:r w:rsidR="00A53ABC">
        <w:rPr>
          <w:rFonts w:ascii="宋体" w:eastAsia="宋体" w:hAnsi="宋体" w:cs="宋体"/>
        </w:rPr>
        <w:t>PERT</w:t>
      </w:r>
      <w:r w:rsidR="00A53ABC">
        <w:rPr>
          <w:rFonts w:ascii="宋体" w:eastAsia="宋体" w:hAnsi="宋体" w:cs="宋体" w:hint="eastAsia"/>
        </w:rPr>
        <w:t>）的区别和原理；（3）掌握计划进度的调整与优化</w:t>
      </w:r>
    </w:p>
    <w:p w14:paraId="06C3E370" w14:textId="21640413" w:rsidR="00A53ABC" w:rsidRDefault="009D1235" w:rsidP="00A53ABC">
      <w:pPr>
        <w:ind w:firstLine="435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A53ABC" w:rsidRPr="00CE060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A53ABC">
        <w:rPr>
          <w:rFonts w:ascii="宋体" w:eastAsia="宋体" w:hAnsi="宋体" w:cs="宋体" w:hint="eastAsia"/>
          <w:color w:val="000000"/>
          <w:kern w:val="0"/>
          <w:szCs w:val="21"/>
        </w:rPr>
        <w:t>单代号网路与双代号网路图的绘制；（2）</w:t>
      </w:r>
      <w:r w:rsidR="00A53ABC">
        <w:rPr>
          <w:rFonts w:ascii="宋体" w:eastAsia="宋体" w:hAnsi="宋体" w:cs="宋体" w:hint="eastAsia"/>
        </w:rPr>
        <w:t>关键路径法（</w:t>
      </w:r>
      <w:r w:rsidR="00A53ABC">
        <w:rPr>
          <w:rFonts w:ascii="宋体" w:eastAsia="宋体" w:hAnsi="宋体" w:cs="宋体"/>
        </w:rPr>
        <w:t>CPM</w:t>
      </w:r>
      <w:r w:rsidR="00A53ABC">
        <w:rPr>
          <w:rFonts w:ascii="宋体" w:eastAsia="宋体" w:hAnsi="宋体" w:cs="宋体" w:hint="eastAsia"/>
        </w:rPr>
        <w:t>）和计划评审技术（</w:t>
      </w:r>
      <w:r w:rsidR="00A53ABC">
        <w:rPr>
          <w:rFonts w:ascii="宋体" w:eastAsia="宋体" w:hAnsi="宋体" w:cs="宋体"/>
        </w:rPr>
        <w:t>PERT</w:t>
      </w:r>
      <w:r w:rsidR="00A53ABC">
        <w:rPr>
          <w:rFonts w:ascii="宋体" w:eastAsia="宋体" w:hAnsi="宋体" w:cs="宋体" w:hint="eastAsia"/>
        </w:rPr>
        <w:t>）的区别和原理；（3）计划进度的调整与优化方法</w:t>
      </w:r>
    </w:p>
    <w:p w14:paraId="31ABBF17" w14:textId="23F8ED2C" w:rsidR="009D1235" w:rsidRDefault="009D1235" w:rsidP="00A53ABC">
      <w:pPr>
        <w:ind w:firstLine="435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：讲授、讨论和案例分析</w:t>
      </w:r>
    </w:p>
    <w:p w14:paraId="24CEB604" w14:textId="7E9B8214" w:rsidR="009D1235" w:rsidRDefault="009D1235" w:rsidP="009D1235">
      <w:pPr>
        <w:widowControl/>
        <w:tabs>
          <w:tab w:val="left" w:pos="2760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教学评价：进一步思考</w:t>
      </w:r>
      <w:r w:rsidR="00A53ABC">
        <w:rPr>
          <w:rFonts w:ascii="宋体" w:eastAsia="宋体" w:hAnsi="宋体" w:cs="TimesNewRomanPSMT" w:hint="eastAsia"/>
          <w:color w:val="000000"/>
          <w:kern w:val="0"/>
          <w:szCs w:val="21"/>
        </w:rPr>
        <w:t>网路计划技术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的运用范围及原理、方法和意义。</w:t>
      </w:r>
    </w:p>
    <w:p w14:paraId="547EB81C" w14:textId="1C69F6F8" w:rsidR="00CE0604" w:rsidRPr="009D1235" w:rsidRDefault="00CE060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5DCC0D2D" w14:textId="126AEE93" w:rsidR="001532DE" w:rsidRDefault="001532DE" w:rsidP="001532DE">
      <w:pPr>
        <w:rPr>
          <w:rFonts w:ascii="黑体" w:eastAsia="黑体" w:hAnsi="黑体"/>
          <w:b/>
          <w:sz w:val="24"/>
          <w:szCs w:val="24"/>
        </w:rPr>
      </w:pPr>
      <w:r w:rsidRPr="000A354F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</w:t>
      </w:r>
      <w:r w:rsidRPr="000A354F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决策分析</w:t>
      </w:r>
    </w:p>
    <w:p w14:paraId="78225A06" w14:textId="77777777" w:rsidR="001532DE" w:rsidRPr="000A354F" w:rsidRDefault="001532DE" w:rsidP="001532DE">
      <w:pPr>
        <w:rPr>
          <w:rFonts w:ascii="黑体" w:eastAsia="黑体" w:hAnsi="黑体" w:cs="Times New Roman"/>
          <w:b/>
          <w:sz w:val="24"/>
          <w:szCs w:val="24"/>
        </w:rPr>
      </w:pPr>
    </w:p>
    <w:p w14:paraId="207BAD5D" w14:textId="4B2E5109" w:rsidR="001532DE" w:rsidRDefault="001532DE" w:rsidP="001532DE">
      <w:pPr>
        <w:ind w:firstLine="435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教学目标：（1）理解科学决策理论及方法；（2）掌握科学决策的过程；（3）系统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了解</w:t>
      </w:r>
      <w:r w:rsidRPr="00CF5B8B">
        <w:rPr>
          <w:rFonts w:ascii="宋体" w:eastAsia="宋体" w:hAnsi="宋体" w:cs="宋体" w:hint="eastAsia"/>
        </w:rPr>
        <w:t>确定性决策、风险性决策和不确定性决策的区别</w:t>
      </w:r>
      <w:r>
        <w:rPr>
          <w:rFonts w:ascii="宋体" w:eastAsia="宋体" w:hAnsi="宋体" w:cs="宋体" w:hint="eastAsia"/>
        </w:rPr>
        <w:t>；（4）有效利用决策树的方法进行方案选择；（5）</w:t>
      </w:r>
      <w:r w:rsidR="00B7437F">
        <w:rPr>
          <w:rFonts w:ascii="宋体" w:eastAsia="宋体" w:hAnsi="宋体" w:cs="宋体" w:hint="eastAsia"/>
        </w:rPr>
        <w:t>掌握三种不同的决策方法</w:t>
      </w:r>
    </w:p>
    <w:p w14:paraId="55FB8AA9" w14:textId="3C3CE6F4" w:rsidR="001532DE" w:rsidRDefault="001532DE" w:rsidP="001532DE">
      <w:pPr>
        <w:ind w:firstLine="435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Pr="00CE060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B7437F">
        <w:rPr>
          <w:rFonts w:ascii="宋体" w:eastAsia="宋体" w:hAnsi="宋体" w:cs="宋体" w:hint="eastAsia"/>
          <w:color w:val="000000"/>
          <w:kern w:val="0"/>
          <w:szCs w:val="21"/>
        </w:rPr>
        <w:t>系统掌握科学决策的理论与方法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</w:t>
      </w:r>
      <w:r w:rsidR="00B7437F">
        <w:rPr>
          <w:rFonts w:ascii="宋体" w:eastAsia="宋体" w:hAnsi="宋体" w:cs="宋体" w:hint="eastAsia"/>
          <w:color w:val="000000"/>
          <w:kern w:val="0"/>
          <w:szCs w:val="21"/>
        </w:rPr>
        <w:t>）理解</w:t>
      </w:r>
      <w:r w:rsidR="00B7437F" w:rsidRPr="00CF5B8B">
        <w:rPr>
          <w:rFonts w:ascii="宋体" w:eastAsia="宋体" w:hAnsi="宋体" w:cs="宋体" w:hint="eastAsia"/>
        </w:rPr>
        <w:t>确定性决策、风险性决策和不确定性决策的区别</w:t>
      </w:r>
      <w:r>
        <w:rPr>
          <w:rFonts w:ascii="宋体" w:eastAsia="宋体" w:hAnsi="宋体" w:cs="宋体" w:hint="eastAsia"/>
        </w:rPr>
        <w:t>；（3）掌握</w:t>
      </w:r>
      <w:r w:rsidR="00B7437F">
        <w:rPr>
          <w:rFonts w:ascii="宋体" w:eastAsia="宋体" w:hAnsi="宋体" w:cs="宋体" w:hint="eastAsia"/>
        </w:rPr>
        <w:t>三种不同的决策方案的运用场景与方法</w:t>
      </w:r>
    </w:p>
    <w:p w14:paraId="4C4C68E7" w14:textId="2F8C21B4" w:rsidR="00B7437F" w:rsidRDefault="001532DE" w:rsidP="001532DE">
      <w:pPr>
        <w:ind w:firstLine="435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B7437F" w:rsidRPr="00CE060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B7437F">
        <w:rPr>
          <w:rFonts w:ascii="宋体" w:eastAsia="宋体" w:hAnsi="宋体" w:cs="宋体" w:hint="eastAsia"/>
          <w:color w:val="000000"/>
          <w:kern w:val="0"/>
          <w:szCs w:val="21"/>
        </w:rPr>
        <w:t>科学决策的理论与方法；（2）</w:t>
      </w:r>
      <w:r w:rsidR="00B7437F" w:rsidRPr="00CF5B8B">
        <w:rPr>
          <w:rFonts w:ascii="宋体" w:eastAsia="宋体" w:hAnsi="宋体" w:cs="宋体" w:hint="eastAsia"/>
        </w:rPr>
        <w:t>确定性决策、风险性决策和不确定性决策的</w:t>
      </w:r>
      <w:r w:rsidR="00B7437F">
        <w:rPr>
          <w:rFonts w:ascii="宋体" w:eastAsia="宋体" w:hAnsi="宋体" w:cs="宋体" w:hint="eastAsia"/>
        </w:rPr>
        <w:t>内涵与</w:t>
      </w:r>
      <w:r w:rsidR="00B7437F" w:rsidRPr="00CF5B8B">
        <w:rPr>
          <w:rFonts w:ascii="宋体" w:eastAsia="宋体" w:hAnsi="宋体" w:cs="宋体" w:hint="eastAsia"/>
        </w:rPr>
        <w:t>区别</w:t>
      </w:r>
      <w:r w:rsidR="00B7437F">
        <w:rPr>
          <w:rFonts w:ascii="宋体" w:eastAsia="宋体" w:hAnsi="宋体" w:cs="宋体" w:hint="eastAsia"/>
        </w:rPr>
        <w:t>；（3）三种不同的决策方案的运用场景与方法；（4）决策树方法的运用；（5）乐观原则、悲观原则、最小后悔值原则等方法的运用</w:t>
      </w:r>
    </w:p>
    <w:p w14:paraId="4F262C6D" w14:textId="6B44DFD9" w:rsidR="001532DE" w:rsidRDefault="001532DE" w:rsidP="001532DE">
      <w:pPr>
        <w:ind w:firstLine="435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：讲授、讨论和案例分析</w:t>
      </w:r>
    </w:p>
    <w:p w14:paraId="26A4AAF6" w14:textId="616F1C42" w:rsidR="008215E9" w:rsidRDefault="001532DE" w:rsidP="00F67059">
      <w:pPr>
        <w:widowControl/>
        <w:tabs>
          <w:tab w:val="left" w:pos="2760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教学评价：进一步思考</w:t>
      </w:r>
      <w:r w:rsidR="00B7437F">
        <w:rPr>
          <w:rFonts w:ascii="宋体" w:eastAsia="宋体" w:hAnsi="宋体" w:cs="TimesNewRomanPSMT" w:hint="eastAsia"/>
          <w:color w:val="000000"/>
          <w:kern w:val="0"/>
          <w:szCs w:val="21"/>
        </w:rPr>
        <w:t>三种不同决策方法的特征、运用场景及原理、方法等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7E9BF02E" w14:textId="77777777" w:rsidR="00F67059" w:rsidRPr="00F67059" w:rsidRDefault="00F67059" w:rsidP="00F67059">
      <w:pPr>
        <w:widowControl/>
        <w:tabs>
          <w:tab w:val="left" w:pos="2760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163F5CE3" w14:textId="76302027" w:rsidR="008215E9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17DB28D0" w14:textId="6AE3DA74" w:rsidR="008215E9" w:rsidRDefault="00000000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5812"/>
        <w:gridCol w:w="1213"/>
      </w:tblGrid>
      <w:tr w:rsidR="008215E9" w14:paraId="03294C71" w14:textId="77777777" w:rsidTr="00262324">
        <w:trPr>
          <w:trHeight w:val="340"/>
          <w:jc w:val="center"/>
        </w:trPr>
        <w:tc>
          <w:tcPr>
            <w:tcW w:w="1271" w:type="dxa"/>
            <w:vAlign w:val="center"/>
          </w:tcPr>
          <w:p w14:paraId="4DB97DD1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5812" w:type="dxa"/>
            <w:vAlign w:val="center"/>
          </w:tcPr>
          <w:p w14:paraId="601C94FD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1213" w:type="dxa"/>
            <w:vAlign w:val="center"/>
          </w:tcPr>
          <w:p w14:paraId="438C947D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8215E9" w14:paraId="36018826" w14:textId="77777777" w:rsidTr="00262324">
        <w:trPr>
          <w:trHeight w:val="340"/>
          <w:jc w:val="center"/>
        </w:trPr>
        <w:tc>
          <w:tcPr>
            <w:tcW w:w="1271" w:type="dxa"/>
            <w:vAlign w:val="center"/>
          </w:tcPr>
          <w:p w14:paraId="62663409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5812" w:type="dxa"/>
            <w:vAlign w:val="center"/>
          </w:tcPr>
          <w:p w14:paraId="398095CA" w14:textId="35DB071B" w:rsidR="00F67059" w:rsidRPr="00F67059" w:rsidRDefault="00F67059" w:rsidP="00F67059">
            <w:pPr>
              <w:pStyle w:val="ae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F67059">
              <w:rPr>
                <w:rFonts w:ascii="宋体" w:eastAsia="宋体" w:hAnsi="宋体" w:cs="宋体" w:hint="eastAsia"/>
                <w:sz w:val="21"/>
                <w:szCs w:val="21"/>
              </w:rPr>
              <w:t>运筹学的产生和发展</w:t>
            </w:r>
          </w:p>
          <w:p w14:paraId="350CA2DA" w14:textId="61D63F59" w:rsidR="00F67059" w:rsidRPr="00901FF1" w:rsidRDefault="00F67059" w:rsidP="00901FF1">
            <w:pPr>
              <w:pStyle w:val="ae"/>
              <w:numPr>
                <w:ilvl w:val="0"/>
                <w:numId w:val="4"/>
              </w:numPr>
              <w:rPr>
                <w:szCs w:val="21"/>
              </w:rPr>
            </w:pPr>
            <w:r w:rsidRPr="00901FF1">
              <w:rPr>
                <w:rFonts w:ascii="宋体" w:eastAsia="宋体" w:hAnsi="宋体" w:cs="宋体" w:hint="eastAsia"/>
                <w:szCs w:val="21"/>
              </w:rPr>
              <w:t>运筹学的研究性质、对象及主要特点</w:t>
            </w:r>
          </w:p>
          <w:p w14:paraId="05E724D4" w14:textId="274D80CF" w:rsidR="008215E9" w:rsidRPr="00F67059" w:rsidRDefault="00901FF1" w:rsidP="00901FF1">
            <w:r>
              <w:rPr>
                <w:rFonts w:ascii="宋体" w:eastAsia="宋体" w:hAnsi="宋体" w:cs="宋体" w:hint="eastAsia"/>
                <w:szCs w:val="21"/>
              </w:rPr>
              <w:t>3、</w:t>
            </w:r>
            <w:r w:rsidR="00F67059" w:rsidRPr="00901FF1">
              <w:rPr>
                <w:rFonts w:ascii="宋体" w:eastAsia="宋体" w:hAnsi="宋体" w:cs="宋体" w:hint="eastAsia"/>
                <w:szCs w:val="21"/>
              </w:rPr>
              <w:t>运筹学模型及其研究方法</w:t>
            </w:r>
          </w:p>
        </w:tc>
        <w:tc>
          <w:tcPr>
            <w:tcW w:w="1213" w:type="dxa"/>
            <w:vAlign w:val="center"/>
          </w:tcPr>
          <w:p w14:paraId="0F7C7E2F" w14:textId="38066E4A" w:rsidR="008215E9" w:rsidRDefault="00FF7B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8215E9" w14:paraId="22318265" w14:textId="77777777" w:rsidTr="00262324">
        <w:trPr>
          <w:trHeight w:val="340"/>
          <w:jc w:val="center"/>
        </w:trPr>
        <w:tc>
          <w:tcPr>
            <w:tcW w:w="1271" w:type="dxa"/>
            <w:vAlign w:val="center"/>
          </w:tcPr>
          <w:p w14:paraId="73D0E0AF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5812" w:type="dxa"/>
            <w:vAlign w:val="center"/>
          </w:tcPr>
          <w:p w14:paraId="00E992D4" w14:textId="5A17F3F4" w:rsidR="008215E9" w:rsidRPr="008D4428" w:rsidRDefault="008D4428" w:rsidP="008D4428">
            <w:pPr>
              <w:pStyle w:val="ae"/>
              <w:numPr>
                <w:ilvl w:val="0"/>
                <w:numId w:val="6"/>
              </w:numPr>
              <w:spacing w:beforeLines="50" w:before="156" w:afterLines="50" w:after="156"/>
              <w:rPr>
                <w:rFonts w:ascii="宋体" w:eastAsia="宋体" w:hAnsi="宋体"/>
                <w:bCs/>
                <w:sz w:val="21"/>
                <w:szCs w:val="21"/>
              </w:rPr>
            </w:pPr>
            <w:r w:rsidRPr="008D4428">
              <w:rPr>
                <w:rFonts w:ascii="宋体" w:eastAsia="宋体" w:hAnsi="宋体" w:hint="eastAsia"/>
                <w:bCs/>
                <w:sz w:val="21"/>
                <w:szCs w:val="21"/>
              </w:rPr>
              <w:t>什么是线性规划</w:t>
            </w:r>
          </w:p>
          <w:p w14:paraId="2890011B" w14:textId="3C13017E" w:rsidR="008D4428" w:rsidRPr="008D4428" w:rsidRDefault="008D4428" w:rsidP="008D4428">
            <w:pPr>
              <w:pStyle w:val="ae"/>
              <w:numPr>
                <w:ilvl w:val="0"/>
                <w:numId w:val="6"/>
              </w:numPr>
              <w:rPr>
                <w:rFonts w:ascii="宋体" w:eastAsia="宋体" w:hAnsi="宋体"/>
                <w:bCs/>
                <w:sz w:val="21"/>
                <w:szCs w:val="21"/>
              </w:rPr>
            </w:pPr>
            <w:r w:rsidRPr="008D4428">
              <w:rPr>
                <w:rFonts w:ascii="宋体" w:eastAsia="宋体" w:hAnsi="宋体" w:hint="eastAsia"/>
                <w:bCs/>
                <w:sz w:val="21"/>
                <w:szCs w:val="21"/>
              </w:rPr>
              <w:t>求解线性规划问题的基本定理</w:t>
            </w:r>
          </w:p>
          <w:p w14:paraId="031E4A3F" w14:textId="3C2BEF5C" w:rsidR="008D4428" w:rsidRPr="008D4428" w:rsidRDefault="008D4428" w:rsidP="008D4428">
            <w:pPr>
              <w:pStyle w:val="ae"/>
              <w:numPr>
                <w:ilvl w:val="0"/>
                <w:numId w:val="6"/>
              </w:numPr>
              <w:rPr>
                <w:rFonts w:ascii="宋体" w:eastAsia="宋体" w:hAnsi="宋体"/>
                <w:bCs/>
                <w:sz w:val="21"/>
                <w:szCs w:val="21"/>
              </w:rPr>
            </w:pPr>
            <w:r w:rsidRPr="008D4428">
              <w:rPr>
                <w:rFonts w:ascii="宋体" w:eastAsia="宋体" w:hAnsi="宋体" w:cs="宋体" w:hint="eastAsia"/>
                <w:bCs/>
                <w:color w:val="000000" w:themeColor="text1"/>
                <w:sz w:val="21"/>
                <w:szCs w:val="21"/>
              </w:rPr>
              <w:t>线性规划的图解法</w:t>
            </w:r>
          </w:p>
          <w:p w14:paraId="7C8A6E8A" w14:textId="7A2F7930" w:rsidR="008D4428" w:rsidRPr="008D4428" w:rsidRDefault="008D4428" w:rsidP="008D4428">
            <w:pPr>
              <w:pStyle w:val="ae"/>
              <w:numPr>
                <w:ilvl w:val="0"/>
                <w:numId w:val="6"/>
              </w:numPr>
              <w:rPr>
                <w:rFonts w:ascii="宋体" w:eastAsia="宋体" w:hAnsi="宋体"/>
                <w:bCs/>
                <w:sz w:val="21"/>
                <w:szCs w:val="21"/>
              </w:rPr>
            </w:pPr>
            <w:r w:rsidRPr="008D4428">
              <w:rPr>
                <w:rFonts w:ascii="宋体" w:eastAsia="宋体" w:hAnsi="宋体" w:hint="eastAsia"/>
                <w:bCs/>
                <w:sz w:val="21"/>
                <w:szCs w:val="21"/>
              </w:rPr>
              <w:t>单纯形表</w:t>
            </w:r>
          </w:p>
          <w:p w14:paraId="0A4917BC" w14:textId="26A71085" w:rsidR="008D4428" w:rsidRPr="008D4428" w:rsidRDefault="008D4428" w:rsidP="008D4428">
            <w:pPr>
              <w:pStyle w:val="ae"/>
              <w:numPr>
                <w:ilvl w:val="0"/>
                <w:numId w:val="6"/>
              </w:numPr>
              <w:rPr>
                <w:rFonts w:ascii="宋体" w:eastAsia="宋体" w:hAnsi="宋体"/>
                <w:bCs/>
                <w:sz w:val="21"/>
                <w:szCs w:val="21"/>
              </w:rPr>
            </w:pPr>
            <w:r w:rsidRPr="008D4428">
              <w:rPr>
                <w:rFonts w:ascii="宋体" w:eastAsia="宋体" w:hAnsi="宋体" w:hint="eastAsia"/>
                <w:bCs/>
                <w:sz w:val="21"/>
                <w:szCs w:val="21"/>
              </w:rPr>
              <w:t>单纯形法的迭代步骤与解的讨论</w:t>
            </w:r>
          </w:p>
          <w:p w14:paraId="2F489356" w14:textId="07B5942C" w:rsidR="008D4428" w:rsidRPr="008D4428" w:rsidRDefault="008D4428" w:rsidP="008D4428">
            <w:pPr>
              <w:tabs>
                <w:tab w:val="num" w:pos="735"/>
              </w:tabs>
              <w:rPr>
                <w:rFonts w:ascii="宋体" w:eastAsia="宋体" w:hAnsi="宋体"/>
                <w:bCs/>
                <w:szCs w:val="21"/>
              </w:rPr>
            </w:pPr>
            <w:r w:rsidRPr="008D4428">
              <w:rPr>
                <w:rFonts w:ascii="宋体" w:eastAsia="宋体" w:hAnsi="宋体" w:hint="eastAsia"/>
                <w:bCs/>
                <w:szCs w:val="21"/>
              </w:rPr>
              <w:t>6、人工变量法</w:t>
            </w:r>
          </w:p>
        </w:tc>
        <w:tc>
          <w:tcPr>
            <w:tcW w:w="1213" w:type="dxa"/>
            <w:vAlign w:val="center"/>
          </w:tcPr>
          <w:p w14:paraId="0E49042A" w14:textId="69C1D9FB" w:rsidR="008215E9" w:rsidRDefault="00FF7B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</w:tr>
      <w:tr w:rsidR="008215E9" w14:paraId="2EAC7261" w14:textId="77777777" w:rsidTr="00262324">
        <w:trPr>
          <w:trHeight w:val="340"/>
          <w:jc w:val="center"/>
        </w:trPr>
        <w:tc>
          <w:tcPr>
            <w:tcW w:w="1271" w:type="dxa"/>
            <w:vAlign w:val="center"/>
          </w:tcPr>
          <w:p w14:paraId="60642CF0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5812" w:type="dxa"/>
            <w:vAlign w:val="center"/>
          </w:tcPr>
          <w:p w14:paraId="7F3561CB" w14:textId="77777777" w:rsidR="008215E9" w:rsidRPr="00901FF1" w:rsidRDefault="00901FF1" w:rsidP="00901FF1">
            <w:pPr>
              <w:rPr>
                <w:rFonts w:ascii="宋体" w:eastAsia="宋体" w:hAnsi="宋体" w:cs="宋体"/>
                <w:szCs w:val="21"/>
              </w:rPr>
            </w:pPr>
            <w:r w:rsidRPr="00901FF1">
              <w:rPr>
                <w:rFonts w:ascii="宋体" w:eastAsia="宋体" w:hAnsi="宋体" w:hint="eastAsia"/>
                <w:bCs/>
                <w:szCs w:val="21"/>
              </w:rPr>
              <w:t>1、</w:t>
            </w:r>
            <w:r w:rsidRPr="00901FF1">
              <w:rPr>
                <w:rFonts w:ascii="宋体" w:eastAsia="宋体" w:hAnsi="宋体" w:cs="宋体" w:hint="eastAsia"/>
                <w:szCs w:val="21"/>
              </w:rPr>
              <w:t>原问题与对偶问题</w:t>
            </w:r>
          </w:p>
          <w:p w14:paraId="0B1F519C" w14:textId="77777777" w:rsidR="00901FF1" w:rsidRPr="00901FF1" w:rsidRDefault="00901FF1" w:rsidP="00901FF1">
            <w:pPr>
              <w:rPr>
                <w:rFonts w:ascii="宋体" w:eastAsia="宋体" w:hAnsi="宋体" w:cs="宋体"/>
                <w:szCs w:val="21"/>
              </w:rPr>
            </w:pPr>
            <w:r w:rsidRPr="00901FF1">
              <w:rPr>
                <w:rFonts w:ascii="宋体" w:eastAsia="宋体" w:hAnsi="宋体" w:cs="宋体" w:hint="eastAsia"/>
                <w:szCs w:val="21"/>
              </w:rPr>
              <w:t>2、原始-对偶关系的基本性质</w:t>
            </w:r>
          </w:p>
          <w:p w14:paraId="0FF5A703" w14:textId="3BCC9673" w:rsidR="00901FF1" w:rsidRPr="00901FF1" w:rsidRDefault="00901FF1" w:rsidP="00901FF1">
            <w:pPr>
              <w:rPr>
                <w:rFonts w:ascii="宋体" w:eastAsia="宋体" w:hAnsi="宋体" w:cs="宋体"/>
                <w:szCs w:val="21"/>
              </w:rPr>
            </w:pPr>
            <w:r w:rsidRPr="00901FF1">
              <w:rPr>
                <w:rFonts w:ascii="宋体" w:eastAsia="宋体" w:hAnsi="宋体" w:cs="宋体" w:hint="eastAsia"/>
                <w:szCs w:val="21"/>
              </w:rPr>
              <w:t>3、对偶单纯形法</w:t>
            </w:r>
          </w:p>
          <w:p w14:paraId="32B4848F" w14:textId="5A37FC94" w:rsidR="00901FF1" w:rsidRPr="00901FF1" w:rsidRDefault="00901FF1" w:rsidP="00901FF1">
            <w:pPr>
              <w:rPr>
                <w:rFonts w:ascii="宋体" w:eastAsia="宋体" w:hAnsi="宋体" w:cs="宋体"/>
                <w:szCs w:val="21"/>
              </w:rPr>
            </w:pPr>
            <w:r w:rsidRPr="00901FF1">
              <w:rPr>
                <w:rFonts w:ascii="宋体" w:eastAsia="宋体" w:hAnsi="宋体" w:cs="宋体" w:hint="eastAsia"/>
                <w:szCs w:val="21"/>
              </w:rPr>
              <w:t>4、灵敏度分析的基本原理与方法</w:t>
            </w:r>
          </w:p>
          <w:p w14:paraId="7E1CE1A1" w14:textId="1C86EF56" w:rsidR="00901FF1" w:rsidRPr="00901FF1" w:rsidRDefault="00901FF1" w:rsidP="00901FF1">
            <w:pPr>
              <w:rPr>
                <w:rFonts w:ascii="宋体" w:eastAsia="宋体" w:hAnsi="宋体"/>
                <w:bCs/>
                <w:szCs w:val="21"/>
              </w:rPr>
            </w:pPr>
            <w:r w:rsidRPr="00901FF1">
              <w:rPr>
                <w:rFonts w:ascii="宋体" w:eastAsia="宋体" w:hAnsi="宋体" w:hint="eastAsia"/>
                <w:bCs/>
                <w:szCs w:val="21"/>
              </w:rPr>
              <w:t>5、</w:t>
            </w:r>
            <w:r w:rsidRPr="00901FF1">
              <w:rPr>
                <w:rFonts w:ascii="宋体" w:eastAsia="宋体" w:hAnsi="宋体" w:cs="宋体" w:hint="eastAsia"/>
                <w:szCs w:val="21"/>
              </w:rPr>
              <w:t>对偶问题的经济解释</w:t>
            </w:r>
            <w:r w:rsidRPr="00901FF1">
              <w:rPr>
                <w:rFonts w:ascii="宋体" w:eastAsia="宋体" w:hAnsi="宋体" w:hint="eastAsia"/>
                <w:bCs/>
                <w:szCs w:val="21"/>
              </w:rPr>
              <w:t xml:space="preserve"> — 影子价格</w:t>
            </w:r>
          </w:p>
        </w:tc>
        <w:tc>
          <w:tcPr>
            <w:tcW w:w="1213" w:type="dxa"/>
            <w:vAlign w:val="center"/>
          </w:tcPr>
          <w:p w14:paraId="3508D3A7" w14:textId="4CD46EDD" w:rsidR="008215E9" w:rsidRDefault="00FF7B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8215E9" w14:paraId="39C6FFC6" w14:textId="77777777" w:rsidTr="00262324">
        <w:trPr>
          <w:trHeight w:val="340"/>
          <w:jc w:val="center"/>
        </w:trPr>
        <w:tc>
          <w:tcPr>
            <w:tcW w:w="1271" w:type="dxa"/>
            <w:vAlign w:val="center"/>
          </w:tcPr>
          <w:p w14:paraId="28ACBC5F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5812" w:type="dxa"/>
            <w:vAlign w:val="center"/>
          </w:tcPr>
          <w:p w14:paraId="41AA9E4C" w14:textId="77777777" w:rsidR="008215E9" w:rsidRDefault="00660FEF" w:rsidP="004C6D64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、</w:t>
            </w:r>
            <w:r w:rsidRPr="00ED2355">
              <w:rPr>
                <w:rFonts w:ascii="宋体" w:eastAsia="宋体" w:hAnsi="宋体" w:hint="eastAsia"/>
                <w:bCs/>
              </w:rPr>
              <w:t>运输模型</w:t>
            </w:r>
          </w:p>
          <w:p w14:paraId="699A0827" w14:textId="77777777" w:rsidR="00660FEF" w:rsidRPr="00ED2355" w:rsidRDefault="00660FEF" w:rsidP="00660FEF">
            <w:pPr>
              <w:tabs>
                <w:tab w:val="num" w:pos="735"/>
              </w:tabs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</w:rPr>
              <w:t>2、</w:t>
            </w:r>
            <w:r w:rsidRPr="00ED2355">
              <w:rPr>
                <w:rFonts w:ascii="宋体" w:eastAsia="宋体" w:hAnsi="宋体" w:hint="eastAsia"/>
                <w:bCs/>
              </w:rPr>
              <w:t>初始基可行解的求法</w:t>
            </w:r>
          </w:p>
          <w:p w14:paraId="5FFAFD90" w14:textId="77777777" w:rsidR="00660FEF" w:rsidRDefault="004C6D64" w:rsidP="004C6D64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Pr="004C6D64">
              <w:rPr>
                <w:rFonts w:ascii="宋体" w:eastAsia="宋体" w:hAnsi="宋体" w:hint="eastAsia"/>
                <w:bCs/>
              </w:rPr>
              <w:t>、</w:t>
            </w:r>
            <w:r w:rsidRPr="00ED2355">
              <w:rPr>
                <w:rFonts w:ascii="宋体" w:eastAsia="宋体" w:hAnsi="宋体" w:hint="eastAsia"/>
                <w:bCs/>
              </w:rPr>
              <w:t>最优解的获得</w:t>
            </w:r>
          </w:p>
          <w:p w14:paraId="15FA1CE2" w14:textId="77777777" w:rsidR="004C6D64" w:rsidRDefault="004C6D64" w:rsidP="004C6D64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4、</w:t>
            </w:r>
            <w:r w:rsidRPr="00ED2355">
              <w:rPr>
                <w:rFonts w:ascii="宋体" w:eastAsia="宋体" w:hAnsi="宋体" w:hint="eastAsia"/>
                <w:bCs/>
              </w:rPr>
              <w:t>不平衡运输问题</w:t>
            </w:r>
          </w:p>
          <w:p w14:paraId="05C346C8" w14:textId="3A51C0EE" w:rsidR="004C6D64" w:rsidRPr="004C6D64" w:rsidRDefault="004C6D64" w:rsidP="004C6D64">
            <w:pPr>
              <w:rPr>
                <w:rFonts w:ascii="宋体" w:eastAsia="宋体" w:hAnsi="宋体"/>
                <w:bCs/>
              </w:rPr>
            </w:pPr>
            <w:r w:rsidRPr="004C6D64">
              <w:rPr>
                <w:rFonts w:ascii="宋体" w:eastAsia="宋体" w:hAnsi="宋体" w:hint="eastAsia"/>
                <w:bCs/>
              </w:rPr>
              <w:t>5、指派问题</w:t>
            </w:r>
          </w:p>
        </w:tc>
        <w:tc>
          <w:tcPr>
            <w:tcW w:w="1213" w:type="dxa"/>
            <w:vAlign w:val="center"/>
          </w:tcPr>
          <w:p w14:paraId="2F7F17F6" w14:textId="0CADF7B8" w:rsidR="008215E9" w:rsidRDefault="00FF7B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8215E9" w14:paraId="5EBE8A31" w14:textId="77777777" w:rsidTr="00262324">
        <w:trPr>
          <w:trHeight w:val="340"/>
          <w:jc w:val="center"/>
        </w:trPr>
        <w:tc>
          <w:tcPr>
            <w:tcW w:w="1271" w:type="dxa"/>
            <w:vAlign w:val="center"/>
          </w:tcPr>
          <w:p w14:paraId="224F2CBE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5812" w:type="dxa"/>
            <w:vAlign w:val="center"/>
          </w:tcPr>
          <w:p w14:paraId="1B7AA518" w14:textId="77777777" w:rsidR="008215E9" w:rsidRPr="005A2086" w:rsidRDefault="005A2086" w:rsidP="005A2086">
            <w:pPr>
              <w:rPr>
                <w:rFonts w:ascii="宋体" w:eastAsia="宋体" w:hAnsi="宋体"/>
                <w:bCs/>
              </w:rPr>
            </w:pPr>
            <w:r w:rsidRPr="005A2086">
              <w:rPr>
                <w:rFonts w:ascii="宋体" w:eastAsia="宋体" w:hAnsi="宋体" w:hint="eastAsia"/>
                <w:bCs/>
              </w:rPr>
              <w:t>1、生产计划问题</w:t>
            </w:r>
          </w:p>
          <w:p w14:paraId="190510B3" w14:textId="77777777" w:rsidR="005A2086" w:rsidRPr="005A2086" w:rsidRDefault="005A2086" w:rsidP="005A2086">
            <w:pPr>
              <w:rPr>
                <w:rFonts w:ascii="宋体" w:eastAsia="宋体" w:hAnsi="宋体"/>
                <w:bCs/>
              </w:rPr>
            </w:pPr>
            <w:r w:rsidRPr="005A2086">
              <w:rPr>
                <w:rFonts w:ascii="宋体" w:eastAsia="宋体" w:hAnsi="宋体" w:hint="eastAsia"/>
                <w:bCs/>
              </w:rPr>
              <w:t>2、人力资源分配问题</w:t>
            </w:r>
          </w:p>
          <w:p w14:paraId="0052BCF0" w14:textId="77777777" w:rsidR="005A2086" w:rsidRPr="005A2086" w:rsidRDefault="005A2086" w:rsidP="005A2086">
            <w:pPr>
              <w:rPr>
                <w:rFonts w:ascii="宋体" w:eastAsia="宋体" w:hAnsi="宋体"/>
                <w:bCs/>
              </w:rPr>
            </w:pPr>
            <w:r w:rsidRPr="005A2086">
              <w:rPr>
                <w:rFonts w:ascii="宋体" w:eastAsia="宋体" w:hAnsi="宋体" w:hint="eastAsia"/>
                <w:bCs/>
              </w:rPr>
              <w:t>3、套裁下料问题</w:t>
            </w:r>
          </w:p>
          <w:p w14:paraId="2B6D31A6" w14:textId="77777777" w:rsidR="005A2086" w:rsidRPr="005A2086" w:rsidRDefault="005A2086" w:rsidP="005A2086">
            <w:pPr>
              <w:rPr>
                <w:rFonts w:ascii="宋体" w:eastAsia="宋体" w:hAnsi="宋体"/>
                <w:bCs/>
              </w:rPr>
            </w:pPr>
            <w:r w:rsidRPr="005A2086">
              <w:rPr>
                <w:rFonts w:ascii="宋体" w:eastAsia="宋体" w:hAnsi="宋体" w:hint="eastAsia"/>
                <w:bCs/>
              </w:rPr>
              <w:t>4、套裁下料问题</w:t>
            </w:r>
          </w:p>
          <w:p w14:paraId="422B3F50" w14:textId="77777777" w:rsidR="005A2086" w:rsidRPr="005A2086" w:rsidRDefault="005A2086" w:rsidP="005A2086">
            <w:pPr>
              <w:rPr>
                <w:rFonts w:ascii="宋体" w:eastAsia="宋体" w:hAnsi="宋体"/>
                <w:bCs/>
              </w:rPr>
            </w:pPr>
            <w:r w:rsidRPr="005A2086">
              <w:rPr>
                <w:rFonts w:ascii="宋体" w:eastAsia="宋体" w:hAnsi="宋体" w:hint="eastAsia"/>
                <w:bCs/>
              </w:rPr>
              <w:t>5、配料选取</w:t>
            </w:r>
          </w:p>
          <w:p w14:paraId="2475BCFE" w14:textId="77777777" w:rsidR="005A2086" w:rsidRPr="005A2086" w:rsidRDefault="005A2086" w:rsidP="005A2086">
            <w:pPr>
              <w:rPr>
                <w:rFonts w:ascii="宋体" w:eastAsia="宋体" w:hAnsi="宋体"/>
                <w:bCs/>
              </w:rPr>
            </w:pPr>
            <w:r w:rsidRPr="005A2086">
              <w:rPr>
                <w:rFonts w:ascii="宋体" w:eastAsia="宋体" w:hAnsi="宋体" w:hint="eastAsia"/>
                <w:bCs/>
              </w:rPr>
              <w:t>6、任务指派</w:t>
            </w:r>
          </w:p>
          <w:p w14:paraId="52743862" w14:textId="5AADD72F" w:rsidR="005A2086" w:rsidRPr="005A2086" w:rsidRDefault="005A2086" w:rsidP="005A2086">
            <w:pPr>
              <w:rPr>
                <w:rFonts w:ascii="宋体" w:eastAsia="宋体" w:hAnsi="宋体"/>
                <w:bCs/>
              </w:rPr>
            </w:pPr>
            <w:r w:rsidRPr="005A2086">
              <w:rPr>
                <w:rFonts w:ascii="宋体" w:eastAsia="宋体" w:hAnsi="宋体" w:hint="eastAsia"/>
                <w:bCs/>
              </w:rPr>
              <w:t>7、环境保护</w:t>
            </w:r>
          </w:p>
        </w:tc>
        <w:tc>
          <w:tcPr>
            <w:tcW w:w="1213" w:type="dxa"/>
            <w:vAlign w:val="center"/>
          </w:tcPr>
          <w:p w14:paraId="4FA3ECC1" w14:textId="036DCA92" w:rsidR="008215E9" w:rsidRDefault="00E43CE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8215E9" w14:paraId="11C21DA5" w14:textId="77777777" w:rsidTr="00262324">
        <w:trPr>
          <w:trHeight w:val="340"/>
          <w:jc w:val="center"/>
        </w:trPr>
        <w:tc>
          <w:tcPr>
            <w:tcW w:w="1271" w:type="dxa"/>
            <w:vAlign w:val="center"/>
          </w:tcPr>
          <w:p w14:paraId="4EC87116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第六章</w:t>
            </w:r>
          </w:p>
        </w:tc>
        <w:tc>
          <w:tcPr>
            <w:tcW w:w="5812" w:type="dxa"/>
            <w:vAlign w:val="center"/>
          </w:tcPr>
          <w:p w14:paraId="218EEFEE" w14:textId="07341790" w:rsidR="00000B08" w:rsidRPr="00000B08" w:rsidRDefault="00000B08" w:rsidP="00000B08">
            <w:pPr>
              <w:rPr>
                <w:rFonts w:ascii="宋体" w:eastAsia="宋体" w:hAnsi="宋体"/>
                <w:bCs/>
              </w:rPr>
            </w:pPr>
            <w:r w:rsidRPr="00000B08">
              <w:rPr>
                <w:rFonts w:ascii="宋体" w:eastAsia="宋体" w:hAnsi="宋体" w:hint="eastAsia"/>
                <w:bCs/>
              </w:rPr>
              <w:t>1、</w:t>
            </w:r>
            <w:r w:rsidR="004E3367">
              <w:rPr>
                <w:rFonts w:ascii="宋体" w:eastAsia="宋体" w:hAnsi="宋体"/>
                <w:bCs/>
              </w:rPr>
              <w:t>MBO</w:t>
            </w:r>
            <w:r w:rsidR="004E3367">
              <w:rPr>
                <w:rFonts w:ascii="宋体" w:eastAsia="宋体" w:hAnsi="宋体" w:hint="eastAsia"/>
                <w:bCs/>
              </w:rPr>
              <w:t>理论、</w:t>
            </w:r>
            <w:r w:rsidRPr="00000B08">
              <w:rPr>
                <w:rFonts w:ascii="宋体" w:eastAsia="宋体" w:hAnsi="宋体" w:hint="eastAsia"/>
                <w:bCs/>
              </w:rPr>
              <w:t>ESG的内涵与可持续发展</w:t>
            </w:r>
          </w:p>
          <w:p w14:paraId="2B6CCC0C" w14:textId="6E98540D" w:rsidR="008215E9" w:rsidRPr="00000B08" w:rsidRDefault="00000B08" w:rsidP="00000B08">
            <w:pPr>
              <w:rPr>
                <w:rFonts w:ascii="宋体" w:eastAsia="宋体" w:hAnsi="宋体"/>
                <w:bCs/>
              </w:rPr>
            </w:pPr>
            <w:r w:rsidRPr="00000B08">
              <w:rPr>
                <w:rFonts w:ascii="宋体" w:eastAsia="宋体" w:hAnsi="宋体" w:hint="eastAsia"/>
                <w:bCs/>
              </w:rPr>
              <w:t>2、目标规划的基本概念</w:t>
            </w:r>
          </w:p>
          <w:p w14:paraId="356806FB" w14:textId="77777777" w:rsidR="00000B08" w:rsidRPr="00000B08" w:rsidRDefault="00000B08" w:rsidP="00000B08">
            <w:pPr>
              <w:rPr>
                <w:rFonts w:ascii="宋体" w:eastAsia="宋体" w:hAnsi="宋体"/>
                <w:bCs/>
              </w:rPr>
            </w:pPr>
            <w:r w:rsidRPr="00000B08">
              <w:rPr>
                <w:rFonts w:ascii="宋体" w:eastAsia="宋体" w:hAnsi="宋体"/>
                <w:bCs/>
              </w:rPr>
              <w:t>3</w:t>
            </w:r>
            <w:r w:rsidRPr="00000B08">
              <w:rPr>
                <w:rFonts w:ascii="宋体" w:eastAsia="宋体" w:hAnsi="宋体" w:hint="eastAsia"/>
                <w:bCs/>
              </w:rPr>
              <w:t>、目标规划的数学模型及建模步骤</w:t>
            </w:r>
          </w:p>
          <w:p w14:paraId="7AA7396C" w14:textId="32A97B2B" w:rsidR="00000B08" w:rsidRPr="00000B08" w:rsidRDefault="00000B08" w:rsidP="00000B08">
            <w:pPr>
              <w:rPr>
                <w:rFonts w:ascii="宋体" w:eastAsia="宋体" w:hAnsi="宋体"/>
                <w:bCs/>
              </w:rPr>
            </w:pPr>
            <w:r w:rsidRPr="00000B08">
              <w:rPr>
                <w:rFonts w:ascii="宋体" w:eastAsia="宋体" w:hAnsi="宋体" w:hint="eastAsia"/>
                <w:bCs/>
              </w:rPr>
              <w:t>4、三种不同类型的</w:t>
            </w:r>
            <w:r w:rsidRPr="00ED2355">
              <w:rPr>
                <w:rFonts w:ascii="宋体" w:eastAsia="宋体" w:hAnsi="宋体" w:hint="eastAsia"/>
                <w:bCs/>
              </w:rPr>
              <w:t>目标规划的解法</w:t>
            </w:r>
          </w:p>
        </w:tc>
        <w:tc>
          <w:tcPr>
            <w:tcW w:w="1213" w:type="dxa"/>
            <w:vAlign w:val="center"/>
          </w:tcPr>
          <w:p w14:paraId="7C52DBAB" w14:textId="0CCD4556" w:rsidR="008215E9" w:rsidRDefault="00E43CE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FF7BFF" w14:paraId="18A1A75A" w14:textId="77777777" w:rsidTr="00262324">
        <w:trPr>
          <w:trHeight w:val="340"/>
          <w:jc w:val="center"/>
        </w:trPr>
        <w:tc>
          <w:tcPr>
            <w:tcW w:w="1271" w:type="dxa"/>
            <w:vAlign w:val="center"/>
          </w:tcPr>
          <w:p w14:paraId="11F56E9E" w14:textId="0EC9C056" w:rsidR="00FF7BFF" w:rsidRDefault="00FF7B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5812" w:type="dxa"/>
            <w:vAlign w:val="center"/>
          </w:tcPr>
          <w:p w14:paraId="1880115F" w14:textId="77777777" w:rsidR="00FF7BFF" w:rsidRDefault="004E3367" w:rsidP="004E3367">
            <w:pPr>
              <w:rPr>
                <w:rFonts w:ascii="宋体" w:eastAsia="宋体" w:hAnsi="宋体"/>
                <w:bCs/>
              </w:rPr>
            </w:pPr>
            <w:r w:rsidRPr="004E3367">
              <w:rPr>
                <w:rFonts w:ascii="宋体" w:eastAsia="宋体" w:hAnsi="宋体" w:hint="eastAsia"/>
                <w:bCs/>
              </w:rPr>
              <w:t>1、</w:t>
            </w:r>
            <w:r w:rsidRPr="00ED2355">
              <w:rPr>
                <w:rFonts w:ascii="宋体" w:eastAsia="宋体" w:hAnsi="宋体" w:hint="eastAsia"/>
                <w:bCs/>
              </w:rPr>
              <w:t>整数规划的</w:t>
            </w:r>
            <w:r>
              <w:rPr>
                <w:rFonts w:ascii="宋体" w:eastAsia="宋体" w:hAnsi="宋体" w:hint="eastAsia"/>
                <w:bCs/>
              </w:rPr>
              <w:t>实例与</w:t>
            </w:r>
            <w:r w:rsidRPr="00ED2355">
              <w:rPr>
                <w:rFonts w:ascii="宋体" w:eastAsia="宋体" w:hAnsi="宋体" w:hint="eastAsia"/>
                <w:bCs/>
              </w:rPr>
              <w:t>应用</w:t>
            </w:r>
          </w:p>
          <w:p w14:paraId="6BBDC5EC" w14:textId="77777777" w:rsidR="004E3367" w:rsidRPr="004E3367" w:rsidRDefault="004E3367" w:rsidP="004E3367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2、</w:t>
            </w:r>
            <w:r w:rsidRPr="004E3367">
              <w:rPr>
                <w:rFonts w:ascii="宋体" w:eastAsia="宋体" w:hAnsi="宋体" w:hint="eastAsia"/>
                <w:bCs/>
              </w:rPr>
              <w:t>整数规划的数学模型</w:t>
            </w:r>
          </w:p>
          <w:p w14:paraId="14931883" w14:textId="77777777" w:rsidR="004E3367" w:rsidRPr="004E3367" w:rsidRDefault="004E3367" w:rsidP="004E3367">
            <w:pPr>
              <w:rPr>
                <w:rFonts w:ascii="宋体" w:eastAsia="宋体" w:hAnsi="宋体"/>
                <w:bCs/>
              </w:rPr>
            </w:pPr>
            <w:r w:rsidRPr="004E3367">
              <w:rPr>
                <w:rFonts w:ascii="宋体" w:eastAsia="宋体" w:hAnsi="宋体" w:hint="eastAsia"/>
                <w:bCs/>
              </w:rPr>
              <w:t>3、整数规划与线性规划的关系</w:t>
            </w:r>
          </w:p>
          <w:p w14:paraId="71B73B5F" w14:textId="3B7F6517" w:rsidR="004E3367" w:rsidRPr="004E3367" w:rsidRDefault="004E3367" w:rsidP="004E3367">
            <w:pPr>
              <w:tabs>
                <w:tab w:val="num" w:pos="735"/>
              </w:tabs>
              <w:rPr>
                <w:rFonts w:ascii="宋体" w:eastAsia="宋体" w:hAnsi="宋体"/>
                <w:bCs/>
              </w:rPr>
            </w:pPr>
            <w:r w:rsidRPr="004E3367">
              <w:rPr>
                <w:rFonts w:ascii="宋体" w:eastAsia="宋体" w:hAnsi="宋体"/>
                <w:bCs/>
              </w:rPr>
              <w:t>4</w:t>
            </w:r>
            <w:r w:rsidRPr="004E3367">
              <w:rPr>
                <w:rFonts w:ascii="宋体" w:eastAsia="宋体" w:hAnsi="宋体" w:hint="eastAsia"/>
                <w:bCs/>
              </w:rPr>
              <w:t>、分枝定界法的基本原理与方法</w:t>
            </w:r>
          </w:p>
          <w:p w14:paraId="0FA166E9" w14:textId="13BB1D6D" w:rsidR="004E3367" w:rsidRPr="004E3367" w:rsidRDefault="004E3367" w:rsidP="004E3367">
            <w:pPr>
              <w:tabs>
                <w:tab w:val="num" w:pos="735"/>
              </w:tabs>
              <w:rPr>
                <w:rFonts w:ascii="宋体" w:eastAsia="宋体" w:hAnsi="宋体"/>
                <w:bCs/>
              </w:rPr>
            </w:pPr>
            <w:r w:rsidRPr="004E3367">
              <w:rPr>
                <w:rFonts w:ascii="宋体" w:eastAsia="宋体" w:hAnsi="宋体" w:hint="eastAsia"/>
                <w:bCs/>
              </w:rPr>
              <w:t>5、割平面法的基本原理与方法</w:t>
            </w:r>
          </w:p>
        </w:tc>
        <w:tc>
          <w:tcPr>
            <w:tcW w:w="1213" w:type="dxa"/>
            <w:vAlign w:val="center"/>
          </w:tcPr>
          <w:p w14:paraId="3DF5C55F" w14:textId="16EA93E1" w:rsidR="00FF7BFF" w:rsidRDefault="00FF7B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FF7BFF" w14:paraId="4EE3252C" w14:textId="77777777" w:rsidTr="00262324">
        <w:trPr>
          <w:trHeight w:val="340"/>
          <w:jc w:val="center"/>
        </w:trPr>
        <w:tc>
          <w:tcPr>
            <w:tcW w:w="1271" w:type="dxa"/>
            <w:vAlign w:val="center"/>
          </w:tcPr>
          <w:p w14:paraId="0C9DF95F" w14:textId="34EC116E" w:rsidR="00FF7BFF" w:rsidRDefault="00FF7B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5812" w:type="dxa"/>
            <w:vAlign w:val="center"/>
          </w:tcPr>
          <w:p w14:paraId="7B0D64FF" w14:textId="77777777" w:rsidR="00FF7BFF" w:rsidRPr="004E3367" w:rsidRDefault="004E3367" w:rsidP="004E3367">
            <w:pPr>
              <w:rPr>
                <w:rFonts w:ascii="宋体" w:eastAsia="宋体" w:hAnsi="宋体"/>
                <w:bCs/>
              </w:rPr>
            </w:pPr>
            <w:r w:rsidRPr="004E3367">
              <w:rPr>
                <w:rFonts w:ascii="宋体" w:eastAsia="宋体" w:hAnsi="宋体" w:hint="eastAsia"/>
                <w:bCs/>
              </w:rPr>
              <w:t>1、图和网络的基本概念</w:t>
            </w:r>
          </w:p>
          <w:p w14:paraId="670DBD10" w14:textId="77777777" w:rsidR="004E3367" w:rsidRDefault="004E3367" w:rsidP="004E3367">
            <w:pPr>
              <w:rPr>
                <w:rFonts w:ascii="宋体" w:eastAsia="宋体" w:hAnsi="宋体"/>
                <w:bCs/>
              </w:rPr>
            </w:pPr>
            <w:r w:rsidRPr="004E3367">
              <w:rPr>
                <w:rFonts w:ascii="宋体" w:eastAsia="宋体" w:hAnsi="宋体" w:hint="eastAsia"/>
                <w:bCs/>
              </w:rPr>
              <w:t>2、</w:t>
            </w:r>
            <w:r w:rsidRPr="00ED2355">
              <w:rPr>
                <w:rFonts w:ascii="宋体" w:eastAsia="宋体" w:hAnsi="宋体" w:hint="eastAsia"/>
                <w:bCs/>
              </w:rPr>
              <w:t>最小支撑树问题</w:t>
            </w:r>
          </w:p>
          <w:p w14:paraId="0BF07EA1" w14:textId="77777777" w:rsidR="004E3367" w:rsidRPr="004E3367" w:rsidRDefault="004E3367" w:rsidP="004E3367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3、</w:t>
            </w:r>
            <w:r w:rsidRPr="004E3367">
              <w:rPr>
                <w:rFonts w:ascii="宋体" w:eastAsia="宋体" w:hAnsi="宋体" w:hint="eastAsia"/>
                <w:bCs/>
              </w:rPr>
              <w:t>Dijkstra 标号法的基本原理与方法</w:t>
            </w:r>
          </w:p>
          <w:p w14:paraId="73E83D54" w14:textId="77777777" w:rsidR="004E3367" w:rsidRPr="004E3367" w:rsidRDefault="004E3367" w:rsidP="004E3367">
            <w:pPr>
              <w:rPr>
                <w:rFonts w:ascii="宋体" w:eastAsia="宋体" w:hAnsi="宋体"/>
                <w:bCs/>
              </w:rPr>
            </w:pPr>
            <w:r w:rsidRPr="004E3367">
              <w:rPr>
                <w:rFonts w:ascii="宋体" w:eastAsia="宋体" w:hAnsi="宋体" w:hint="eastAsia"/>
                <w:bCs/>
              </w:rPr>
              <w:t>4、Floyd 算法的基本原理与方法</w:t>
            </w:r>
          </w:p>
          <w:p w14:paraId="423C88B6" w14:textId="77777777" w:rsidR="004E3367" w:rsidRPr="004E3367" w:rsidRDefault="004E3367" w:rsidP="004E3367">
            <w:pPr>
              <w:rPr>
                <w:rFonts w:ascii="宋体" w:eastAsia="宋体" w:hAnsi="宋体"/>
                <w:bCs/>
              </w:rPr>
            </w:pPr>
            <w:r w:rsidRPr="004E3367">
              <w:rPr>
                <w:rFonts w:ascii="宋体" w:eastAsia="宋体" w:hAnsi="宋体" w:hint="eastAsia"/>
                <w:bCs/>
              </w:rPr>
              <w:t>5、网络最大流问题</w:t>
            </w:r>
          </w:p>
          <w:p w14:paraId="2374648A" w14:textId="0C667EB5" w:rsidR="004E3367" w:rsidRPr="004E3367" w:rsidRDefault="004E3367" w:rsidP="004E3367">
            <w:pPr>
              <w:rPr>
                <w:rFonts w:ascii="宋体" w:eastAsia="宋体" w:hAnsi="宋体"/>
                <w:bCs/>
              </w:rPr>
            </w:pPr>
            <w:r w:rsidRPr="004E3367">
              <w:rPr>
                <w:rFonts w:ascii="宋体" w:eastAsia="宋体" w:hAnsi="宋体" w:hint="eastAsia"/>
                <w:bCs/>
              </w:rPr>
              <w:t>6、</w:t>
            </w:r>
            <w:r w:rsidRPr="00ED2355">
              <w:rPr>
                <w:rFonts w:ascii="宋体" w:eastAsia="宋体" w:hAnsi="宋体" w:hint="eastAsia"/>
                <w:bCs/>
              </w:rPr>
              <w:t>最小费用最大流问题</w:t>
            </w:r>
          </w:p>
        </w:tc>
        <w:tc>
          <w:tcPr>
            <w:tcW w:w="1213" w:type="dxa"/>
            <w:vAlign w:val="center"/>
          </w:tcPr>
          <w:p w14:paraId="4341D05C" w14:textId="0E786B61" w:rsidR="00FF7BFF" w:rsidRDefault="00FF7B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FF7BFF" w14:paraId="092A2F53" w14:textId="77777777" w:rsidTr="00262324">
        <w:trPr>
          <w:trHeight w:val="340"/>
          <w:jc w:val="center"/>
        </w:trPr>
        <w:tc>
          <w:tcPr>
            <w:tcW w:w="1271" w:type="dxa"/>
            <w:vAlign w:val="center"/>
          </w:tcPr>
          <w:p w14:paraId="7B495D23" w14:textId="6E29EAD8" w:rsidR="00FF7BFF" w:rsidRDefault="00FF7B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第九章</w:t>
            </w:r>
          </w:p>
        </w:tc>
        <w:tc>
          <w:tcPr>
            <w:tcW w:w="5812" w:type="dxa"/>
            <w:vAlign w:val="center"/>
          </w:tcPr>
          <w:p w14:paraId="26608947" w14:textId="77777777" w:rsidR="00FF7BFF" w:rsidRPr="00BE14AB" w:rsidRDefault="004E3367" w:rsidP="00BE14AB">
            <w:pPr>
              <w:rPr>
                <w:rFonts w:ascii="宋体" w:eastAsia="宋体" w:hAnsi="宋体"/>
                <w:bCs/>
              </w:rPr>
            </w:pPr>
            <w:r w:rsidRPr="00BE14AB">
              <w:rPr>
                <w:rFonts w:ascii="宋体" w:eastAsia="宋体" w:hAnsi="宋体" w:hint="eastAsia"/>
                <w:bCs/>
              </w:rPr>
              <w:t>1、</w:t>
            </w:r>
            <w:r w:rsidR="00BE14AB" w:rsidRPr="00BE14AB">
              <w:rPr>
                <w:rFonts w:ascii="宋体" w:eastAsia="宋体" w:hAnsi="宋体" w:hint="eastAsia"/>
                <w:bCs/>
              </w:rPr>
              <w:t>项目管理的基本理论与方法</w:t>
            </w:r>
          </w:p>
          <w:p w14:paraId="02A1FEAF" w14:textId="77777777" w:rsidR="00BE14AB" w:rsidRPr="00BE14AB" w:rsidRDefault="00BE14AB" w:rsidP="00BE14AB">
            <w:pPr>
              <w:rPr>
                <w:rFonts w:ascii="宋体" w:eastAsia="宋体" w:hAnsi="宋体"/>
                <w:bCs/>
              </w:rPr>
            </w:pPr>
            <w:r w:rsidRPr="00BE14AB">
              <w:rPr>
                <w:rFonts w:ascii="宋体" w:eastAsia="宋体" w:hAnsi="宋体" w:hint="eastAsia"/>
                <w:bCs/>
              </w:rPr>
              <w:t>2、网络计划的绘制</w:t>
            </w:r>
          </w:p>
          <w:p w14:paraId="081134CC" w14:textId="3830E1CF" w:rsidR="00BE14AB" w:rsidRPr="00BE14AB" w:rsidRDefault="00BE14AB" w:rsidP="00BE14AB">
            <w:pPr>
              <w:rPr>
                <w:rFonts w:ascii="宋体" w:eastAsia="宋体" w:hAnsi="宋体"/>
                <w:bCs/>
              </w:rPr>
            </w:pPr>
            <w:r w:rsidRPr="00BE14AB">
              <w:rPr>
                <w:rFonts w:ascii="宋体" w:eastAsia="宋体" w:hAnsi="宋体" w:hint="eastAsia"/>
                <w:bCs/>
              </w:rPr>
              <w:t>3、时间参数的计算</w:t>
            </w:r>
          </w:p>
          <w:p w14:paraId="03EB4F6C" w14:textId="40E83D5E" w:rsidR="00BE14AB" w:rsidRPr="00BE14AB" w:rsidRDefault="00BE14AB" w:rsidP="00BE14AB">
            <w:pPr>
              <w:rPr>
                <w:rFonts w:ascii="宋体" w:eastAsia="宋体" w:hAnsi="宋体"/>
                <w:bCs/>
              </w:rPr>
            </w:pPr>
            <w:r w:rsidRPr="00BE14AB">
              <w:rPr>
                <w:rFonts w:ascii="宋体" w:eastAsia="宋体" w:hAnsi="宋体" w:hint="eastAsia"/>
                <w:bCs/>
              </w:rPr>
              <w:t>4、结点和活动的最迟时间</w:t>
            </w:r>
          </w:p>
          <w:p w14:paraId="2BE0A9E0" w14:textId="59A3FCDC" w:rsidR="00BE14AB" w:rsidRDefault="00BE14AB" w:rsidP="00BE14AB">
            <w:pPr>
              <w:rPr>
                <w:rFonts w:ascii="宋体" w:eastAsia="宋体" w:hAnsi="宋体"/>
                <w:bCs/>
              </w:rPr>
            </w:pPr>
            <w:r w:rsidRPr="00BE14AB">
              <w:rPr>
                <w:rFonts w:ascii="宋体" w:eastAsia="宋体" w:hAnsi="宋体" w:hint="eastAsia"/>
                <w:bCs/>
              </w:rPr>
              <w:t>5、时差和关键路线</w:t>
            </w:r>
          </w:p>
          <w:p w14:paraId="03287657" w14:textId="14B741EC" w:rsidR="00CA4FB3" w:rsidRPr="00BE14AB" w:rsidRDefault="00CA4FB3" w:rsidP="00BE14AB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6、</w:t>
            </w:r>
            <w:r>
              <w:rPr>
                <w:rFonts w:hAnsi="宋体"/>
              </w:rPr>
              <w:t>CPM</w:t>
            </w:r>
            <w:r>
              <w:rPr>
                <w:rFonts w:ascii="宋体" w:eastAsia="宋体" w:hAnsi="宋体" w:cs="宋体" w:hint="eastAsia"/>
              </w:rPr>
              <w:t>与</w:t>
            </w:r>
            <w:r>
              <w:rPr>
                <w:rFonts w:hAnsi="宋体"/>
              </w:rPr>
              <w:t>PERT</w:t>
            </w:r>
            <w:r>
              <w:rPr>
                <w:rFonts w:ascii="宋体" w:eastAsia="宋体" w:hAnsi="宋体" w:cs="宋体" w:hint="eastAsia"/>
              </w:rPr>
              <w:t>的区别</w:t>
            </w:r>
          </w:p>
          <w:p w14:paraId="48870C31" w14:textId="07752280" w:rsidR="00BE14AB" w:rsidRPr="00BE14AB" w:rsidRDefault="00CA4FB3" w:rsidP="00BE14AB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/>
                <w:bCs/>
              </w:rPr>
              <w:t>7</w:t>
            </w:r>
            <w:r w:rsidR="00BE14AB" w:rsidRPr="00BE14AB">
              <w:rPr>
                <w:rFonts w:ascii="宋体" w:eastAsia="宋体" w:hAnsi="宋体" w:hint="eastAsia"/>
                <w:bCs/>
              </w:rPr>
              <w:t>、网络计划的调整与优化</w:t>
            </w:r>
          </w:p>
        </w:tc>
        <w:tc>
          <w:tcPr>
            <w:tcW w:w="1213" w:type="dxa"/>
            <w:vAlign w:val="center"/>
          </w:tcPr>
          <w:p w14:paraId="7FEB83BF" w14:textId="7B553252" w:rsidR="00FF7BFF" w:rsidRDefault="00FF7B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E43CEF" w14:paraId="3E120705" w14:textId="77777777" w:rsidTr="00262324">
        <w:trPr>
          <w:trHeight w:val="340"/>
          <w:jc w:val="center"/>
        </w:trPr>
        <w:tc>
          <w:tcPr>
            <w:tcW w:w="1271" w:type="dxa"/>
            <w:vAlign w:val="center"/>
          </w:tcPr>
          <w:p w14:paraId="58A96920" w14:textId="1E890CDF" w:rsidR="00E43CEF" w:rsidRDefault="00E43CEF" w:rsidP="00E43CE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第十章</w:t>
            </w:r>
          </w:p>
        </w:tc>
        <w:tc>
          <w:tcPr>
            <w:tcW w:w="5812" w:type="dxa"/>
            <w:vAlign w:val="center"/>
          </w:tcPr>
          <w:p w14:paraId="539CC347" w14:textId="77777777" w:rsidR="00E43CEF" w:rsidRPr="00CA4FB3" w:rsidRDefault="00CA4FB3" w:rsidP="00CA4FB3">
            <w:pPr>
              <w:rPr>
                <w:rFonts w:ascii="宋体" w:eastAsia="宋体" w:hAnsi="宋体"/>
                <w:bCs/>
              </w:rPr>
            </w:pPr>
            <w:r w:rsidRPr="00CA4FB3">
              <w:rPr>
                <w:rFonts w:ascii="宋体" w:eastAsia="宋体" w:hAnsi="宋体" w:hint="eastAsia"/>
                <w:bCs/>
              </w:rPr>
              <w:t>1、科学决策理论与过程</w:t>
            </w:r>
          </w:p>
          <w:p w14:paraId="7900E17C" w14:textId="77777777" w:rsidR="00CA4FB3" w:rsidRPr="00CA4FB3" w:rsidRDefault="00CA4FB3" w:rsidP="00CA4FB3">
            <w:pPr>
              <w:rPr>
                <w:rFonts w:ascii="宋体" w:eastAsia="宋体" w:hAnsi="宋体"/>
                <w:bCs/>
              </w:rPr>
            </w:pPr>
            <w:r w:rsidRPr="00CA4FB3">
              <w:rPr>
                <w:rFonts w:ascii="宋体" w:eastAsia="宋体" w:hAnsi="宋体" w:hint="eastAsia"/>
                <w:bCs/>
              </w:rPr>
              <w:t>2、决策分类</w:t>
            </w:r>
          </w:p>
          <w:p w14:paraId="7376A2C5" w14:textId="77777777" w:rsidR="00CA4FB3" w:rsidRPr="00CA4FB3" w:rsidRDefault="00CA4FB3" w:rsidP="00CA4FB3">
            <w:pPr>
              <w:rPr>
                <w:rFonts w:ascii="宋体" w:eastAsia="宋体" w:hAnsi="宋体"/>
                <w:bCs/>
              </w:rPr>
            </w:pPr>
            <w:r w:rsidRPr="00CA4FB3">
              <w:rPr>
                <w:rFonts w:ascii="宋体" w:eastAsia="宋体" w:hAnsi="宋体" w:hint="eastAsia"/>
                <w:bCs/>
              </w:rPr>
              <w:t>3、三种不同的决策方法</w:t>
            </w:r>
          </w:p>
          <w:p w14:paraId="7632CAC3" w14:textId="5FFF4645" w:rsidR="00CA4FB3" w:rsidRPr="00CA4FB3" w:rsidRDefault="00CA4FB3" w:rsidP="00CA4FB3">
            <w:pPr>
              <w:rPr>
                <w:rFonts w:ascii="宋体" w:eastAsia="宋体" w:hAnsi="宋体"/>
                <w:bCs/>
              </w:rPr>
            </w:pPr>
            <w:r w:rsidRPr="00CA4FB3">
              <w:rPr>
                <w:rFonts w:ascii="宋体" w:eastAsia="宋体" w:hAnsi="宋体" w:hint="eastAsia"/>
                <w:bCs/>
              </w:rPr>
              <w:t>4、不同的决策原则与方法</w:t>
            </w:r>
          </w:p>
        </w:tc>
        <w:tc>
          <w:tcPr>
            <w:tcW w:w="1213" w:type="dxa"/>
            <w:vAlign w:val="center"/>
          </w:tcPr>
          <w:p w14:paraId="15998863" w14:textId="0ABF8B20" w:rsidR="00E43CEF" w:rsidRDefault="00E43CEF" w:rsidP="00E43CE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E43CEF" w14:paraId="20F83B90" w14:textId="77777777" w:rsidTr="00262324">
        <w:trPr>
          <w:trHeight w:val="340"/>
          <w:jc w:val="center"/>
        </w:trPr>
        <w:tc>
          <w:tcPr>
            <w:tcW w:w="1271" w:type="dxa"/>
            <w:vAlign w:val="center"/>
          </w:tcPr>
          <w:p w14:paraId="61C8A696" w14:textId="387A31B5" w:rsidR="00E43CEF" w:rsidRDefault="001C1E92" w:rsidP="00E43CE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课程总结与复习</w:t>
            </w:r>
          </w:p>
        </w:tc>
        <w:tc>
          <w:tcPr>
            <w:tcW w:w="5812" w:type="dxa"/>
            <w:vAlign w:val="center"/>
          </w:tcPr>
          <w:p w14:paraId="69ABB79C" w14:textId="36D591D9" w:rsidR="00E43CEF" w:rsidRPr="00CA4FB3" w:rsidRDefault="00CA4FB3" w:rsidP="00CA4FB3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CA4FB3">
              <w:rPr>
                <w:rFonts w:ascii="宋体" w:eastAsia="宋体" w:hAnsi="宋体" w:cs="宋体" w:hint="eastAsia"/>
                <w:bCs/>
              </w:rPr>
              <w:t>以环境、社会和治理（ESG）为原则，以可持续发展为目标，对本课程的知识点和方法进行总结，并结合具体案例对所学的知识体系综合复习</w:t>
            </w:r>
          </w:p>
        </w:tc>
        <w:tc>
          <w:tcPr>
            <w:tcW w:w="1213" w:type="dxa"/>
            <w:vAlign w:val="center"/>
          </w:tcPr>
          <w:p w14:paraId="7BAFC3D2" w14:textId="3FA01512" w:rsidR="00E43CEF" w:rsidRDefault="00E43CEF" w:rsidP="00E43CE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</w:tbl>
    <w:p w14:paraId="6EA7E24A" w14:textId="334DBC10" w:rsidR="008215E9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39A135CE" w14:textId="6373FCB5" w:rsidR="008215E9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1701"/>
        <w:gridCol w:w="1560"/>
        <w:gridCol w:w="1049"/>
        <w:gridCol w:w="1386"/>
        <w:gridCol w:w="904"/>
      </w:tblGrid>
      <w:tr w:rsidR="008215E9" w14:paraId="7C8A0A12" w14:textId="77777777" w:rsidTr="00634AEC">
        <w:trPr>
          <w:trHeight w:val="340"/>
          <w:jc w:val="center"/>
        </w:trPr>
        <w:tc>
          <w:tcPr>
            <w:tcW w:w="988" w:type="dxa"/>
            <w:vAlign w:val="center"/>
          </w:tcPr>
          <w:p w14:paraId="789A02AA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8" w:type="dxa"/>
            <w:vAlign w:val="center"/>
          </w:tcPr>
          <w:p w14:paraId="47652400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701" w:type="dxa"/>
            <w:vAlign w:val="center"/>
          </w:tcPr>
          <w:p w14:paraId="0E22F1BD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560" w:type="dxa"/>
            <w:vAlign w:val="center"/>
          </w:tcPr>
          <w:p w14:paraId="6DA09C0D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049" w:type="dxa"/>
            <w:vAlign w:val="center"/>
          </w:tcPr>
          <w:p w14:paraId="458F87FF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14:paraId="2E61236B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14:paraId="5F989B48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8215E9" w14:paraId="4768C460" w14:textId="77777777" w:rsidTr="00634AEC">
        <w:trPr>
          <w:trHeight w:val="340"/>
          <w:jc w:val="center"/>
        </w:trPr>
        <w:tc>
          <w:tcPr>
            <w:tcW w:w="988" w:type="dxa"/>
            <w:vAlign w:val="center"/>
          </w:tcPr>
          <w:p w14:paraId="56B14A7A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</w:tcPr>
          <w:p w14:paraId="6A83008F" w14:textId="77777777" w:rsidR="008215E9" w:rsidRDefault="008215E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B970C6" w14:textId="782DC4E7" w:rsidR="008215E9" w:rsidRPr="00634AEC" w:rsidRDefault="00BF0CBF" w:rsidP="00BF0CBF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bCs/>
                <w:szCs w:val="21"/>
              </w:rPr>
            </w:pPr>
            <w:r w:rsidRPr="00634AEC">
              <w:rPr>
                <w:rFonts w:ascii="宋体" w:eastAsia="宋体" w:hAnsi="宋体" w:cs="Times New Roman" w:hint="eastAsia"/>
                <w:bCs/>
                <w:szCs w:val="21"/>
              </w:rPr>
              <w:t>绪论及运筹学在工商管理中的应用</w:t>
            </w:r>
          </w:p>
        </w:tc>
        <w:tc>
          <w:tcPr>
            <w:tcW w:w="1560" w:type="dxa"/>
            <w:vAlign w:val="center"/>
          </w:tcPr>
          <w:p w14:paraId="6B283B50" w14:textId="1C6D48BD" w:rsidR="008215E9" w:rsidRPr="00634AEC" w:rsidRDefault="00F027F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系统阐述</w:t>
            </w:r>
            <w:r w:rsidR="00634AEC" w:rsidRPr="00634AEC">
              <w:rPr>
                <w:rFonts w:ascii="宋体" w:eastAsia="宋体" w:hAnsi="宋体" w:hint="eastAsia"/>
              </w:rPr>
              <w:t>学科发展历史与应用前景、实际意义</w:t>
            </w:r>
          </w:p>
        </w:tc>
        <w:tc>
          <w:tcPr>
            <w:tcW w:w="1049" w:type="dxa"/>
            <w:vAlign w:val="center"/>
          </w:tcPr>
          <w:p w14:paraId="01784EAC" w14:textId="0EE7CDDA" w:rsidR="008215E9" w:rsidRDefault="00BF0C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7F6ED175" w14:textId="46B93BA9" w:rsidR="008215E9" w:rsidRDefault="00514CD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阅读相关文献，了解本学科的发展简史及作用</w:t>
            </w:r>
          </w:p>
        </w:tc>
        <w:tc>
          <w:tcPr>
            <w:tcW w:w="904" w:type="dxa"/>
            <w:vAlign w:val="center"/>
          </w:tcPr>
          <w:p w14:paraId="59665F74" w14:textId="77777777" w:rsidR="008215E9" w:rsidRDefault="008215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215E9" w14:paraId="5C7249B9" w14:textId="77777777" w:rsidTr="00634AEC">
        <w:trPr>
          <w:trHeight w:val="340"/>
          <w:jc w:val="center"/>
        </w:trPr>
        <w:tc>
          <w:tcPr>
            <w:tcW w:w="988" w:type="dxa"/>
            <w:vAlign w:val="center"/>
          </w:tcPr>
          <w:p w14:paraId="19426B8C" w14:textId="02729631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  <w:r>
              <w:rPr>
                <w:rFonts w:ascii="宋体" w:eastAsia="宋体" w:hAnsi="宋体"/>
                <w:szCs w:val="21"/>
              </w:rPr>
              <w:t>-</w:t>
            </w:r>
            <w:r w:rsidR="00BF0CBF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08" w:type="dxa"/>
          </w:tcPr>
          <w:p w14:paraId="24249714" w14:textId="77777777" w:rsidR="008215E9" w:rsidRDefault="008215E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C49D1A" w14:textId="594FBF1F" w:rsidR="008215E9" w:rsidRPr="00634AEC" w:rsidRDefault="00BF0C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34AEC">
              <w:rPr>
                <w:rFonts w:ascii="宋体" w:eastAsia="宋体" w:hAnsi="宋体" w:cs="Times New Roman" w:hint="eastAsia"/>
                <w:bCs/>
                <w:szCs w:val="21"/>
              </w:rPr>
              <w:t>线性规划模型和单纯形法</w:t>
            </w:r>
          </w:p>
        </w:tc>
        <w:tc>
          <w:tcPr>
            <w:tcW w:w="1560" w:type="dxa"/>
            <w:vAlign w:val="center"/>
          </w:tcPr>
          <w:p w14:paraId="53CBC92F" w14:textId="48A77CD1" w:rsidR="008215E9" w:rsidRDefault="00634AE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线性规划模型及单纯形法的基本原理</w:t>
            </w:r>
          </w:p>
        </w:tc>
        <w:tc>
          <w:tcPr>
            <w:tcW w:w="1049" w:type="dxa"/>
            <w:vAlign w:val="center"/>
          </w:tcPr>
          <w:p w14:paraId="4BF1E8A4" w14:textId="6363F38D" w:rsidR="008215E9" w:rsidRDefault="00BF0C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386" w:type="dxa"/>
            <w:vAlign w:val="center"/>
          </w:tcPr>
          <w:p w14:paraId="1A76A9E1" w14:textId="1149E8AB" w:rsidR="008215E9" w:rsidRDefault="00514CD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掌握单纯形法的基本原理与方法</w:t>
            </w:r>
          </w:p>
        </w:tc>
        <w:tc>
          <w:tcPr>
            <w:tcW w:w="904" w:type="dxa"/>
            <w:vAlign w:val="center"/>
          </w:tcPr>
          <w:p w14:paraId="555FEF75" w14:textId="77777777" w:rsidR="008215E9" w:rsidRDefault="008215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215E9" w14:paraId="087909FC" w14:textId="77777777" w:rsidTr="00634AEC">
        <w:trPr>
          <w:trHeight w:val="340"/>
          <w:jc w:val="center"/>
        </w:trPr>
        <w:tc>
          <w:tcPr>
            <w:tcW w:w="988" w:type="dxa"/>
            <w:vAlign w:val="center"/>
          </w:tcPr>
          <w:p w14:paraId="27831F77" w14:textId="5BD81561" w:rsidR="008215E9" w:rsidRDefault="00BF0C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5-6</w:t>
            </w:r>
          </w:p>
        </w:tc>
        <w:tc>
          <w:tcPr>
            <w:tcW w:w="708" w:type="dxa"/>
          </w:tcPr>
          <w:p w14:paraId="6C5AE93A" w14:textId="77777777" w:rsidR="008215E9" w:rsidRDefault="008215E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B23D78" w14:textId="0746D60C" w:rsidR="008215E9" w:rsidRPr="00634AEC" w:rsidRDefault="00BF0C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34AEC">
              <w:rPr>
                <w:rFonts w:ascii="宋体" w:eastAsia="宋体" w:hAnsi="宋体" w:hint="eastAsia"/>
                <w:bCs/>
                <w:szCs w:val="21"/>
              </w:rPr>
              <w:t>对偶理论与灵敏度分析</w:t>
            </w:r>
          </w:p>
        </w:tc>
        <w:tc>
          <w:tcPr>
            <w:tcW w:w="1560" w:type="dxa"/>
            <w:vAlign w:val="center"/>
          </w:tcPr>
          <w:p w14:paraId="2EED17E9" w14:textId="3EDDA94A" w:rsidR="008215E9" w:rsidRDefault="00634AE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对偶问题与灵敏度分析的基本原理与方法</w:t>
            </w:r>
          </w:p>
        </w:tc>
        <w:tc>
          <w:tcPr>
            <w:tcW w:w="1049" w:type="dxa"/>
            <w:vAlign w:val="center"/>
          </w:tcPr>
          <w:p w14:paraId="58BB0E19" w14:textId="438E45DA" w:rsidR="008215E9" w:rsidRDefault="00BF0C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1B18C7BA" w14:textId="17C04ABF" w:rsidR="008215E9" w:rsidRDefault="00514CD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掌握对偶单纯形法及灵敏度分析的基本方法</w:t>
            </w:r>
          </w:p>
        </w:tc>
        <w:tc>
          <w:tcPr>
            <w:tcW w:w="904" w:type="dxa"/>
            <w:vAlign w:val="center"/>
          </w:tcPr>
          <w:p w14:paraId="20B2DA9A" w14:textId="77777777" w:rsidR="008215E9" w:rsidRDefault="008215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215E9" w14:paraId="4A6705F3" w14:textId="77777777" w:rsidTr="00634AEC">
        <w:trPr>
          <w:trHeight w:val="340"/>
          <w:jc w:val="center"/>
        </w:trPr>
        <w:tc>
          <w:tcPr>
            <w:tcW w:w="988" w:type="dxa"/>
            <w:vAlign w:val="center"/>
          </w:tcPr>
          <w:p w14:paraId="2680B954" w14:textId="7DA6531C" w:rsidR="008215E9" w:rsidRDefault="00BF0C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-8</w:t>
            </w:r>
          </w:p>
        </w:tc>
        <w:tc>
          <w:tcPr>
            <w:tcW w:w="708" w:type="dxa"/>
          </w:tcPr>
          <w:p w14:paraId="33528882" w14:textId="77777777" w:rsidR="008215E9" w:rsidRDefault="008215E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4BB786" w14:textId="5A4070AD" w:rsidR="008215E9" w:rsidRPr="00634AEC" w:rsidRDefault="00BF0CBF" w:rsidP="00BF0CBF">
            <w:pPr>
              <w:rPr>
                <w:rFonts w:ascii="宋体" w:eastAsia="宋体" w:hAnsi="宋体"/>
                <w:bCs/>
                <w:szCs w:val="21"/>
              </w:rPr>
            </w:pPr>
            <w:r w:rsidRPr="00634AEC">
              <w:rPr>
                <w:rFonts w:ascii="宋体" w:eastAsia="宋体" w:hAnsi="宋体" w:hint="eastAsia"/>
                <w:bCs/>
                <w:szCs w:val="21"/>
              </w:rPr>
              <w:t>运输问题</w:t>
            </w:r>
          </w:p>
        </w:tc>
        <w:tc>
          <w:tcPr>
            <w:tcW w:w="1560" w:type="dxa"/>
            <w:vAlign w:val="center"/>
          </w:tcPr>
          <w:p w14:paraId="73CC506A" w14:textId="185DB67D" w:rsidR="008215E9" w:rsidRDefault="00634AE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运输问题的基本原理与方法</w:t>
            </w:r>
          </w:p>
        </w:tc>
        <w:tc>
          <w:tcPr>
            <w:tcW w:w="1049" w:type="dxa"/>
            <w:vAlign w:val="center"/>
          </w:tcPr>
          <w:p w14:paraId="0035F051" w14:textId="22668EBB" w:rsidR="008215E9" w:rsidRDefault="00BF0C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30511464" w14:textId="5129A3B7" w:rsidR="008215E9" w:rsidRDefault="00514CD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掌握供需平衡以及不平衡状态下的基本方法</w:t>
            </w:r>
          </w:p>
        </w:tc>
        <w:tc>
          <w:tcPr>
            <w:tcW w:w="904" w:type="dxa"/>
            <w:vAlign w:val="center"/>
          </w:tcPr>
          <w:p w14:paraId="31880650" w14:textId="77777777" w:rsidR="008215E9" w:rsidRDefault="008215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215E9" w14:paraId="6445C406" w14:textId="77777777" w:rsidTr="00634AEC">
        <w:trPr>
          <w:trHeight w:val="340"/>
          <w:jc w:val="center"/>
        </w:trPr>
        <w:tc>
          <w:tcPr>
            <w:tcW w:w="988" w:type="dxa"/>
            <w:vAlign w:val="center"/>
          </w:tcPr>
          <w:p w14:paraId="6D5C21C7" w14:textId="70805C55" w:rsidR="008215E9" w:rsidRDefault="00BF0C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 w:rsidR="00D654BA">
              <w:rPr>
                <w:rFonts w:ascii="宋体" w:eastAsia="宋体" w:hAnsi="宋体"/>
                <w:szCs w:val="21"/>
              </w:rPr>
              <w:t>-10</w:t>
            </w:r>
          </w:p>
        </w:tc>
        <w:tc>
          <w:tcPr>
            <w:tcW w:w="708" w:type="dxa"/>
          </w:tcPr>
          <w:p w14:paraId="0288BBB8" w14:textId="77777777" w:rsidR="008215E9" w:rsidRDefault="008215E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962F06" w14:textId="0763221E" w:rsidR="008215E9" w:rsidRPr="00634AEC" w:rsidRDefault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34AEC">
              <w:rPr>
                <w:rFonts w:ascii="宋体" w:eastAsia="宋体" w:hAnsi="宋体" w:hint="eastAsia"/>
                <w:bCs/>
                <w:szCs w:val="21"/>
              </w:rPr>
              <w:t>线性规划在管理中的应用</w:t>
            </w:r>
          </w:p>
        </w:tc>
        <w:tc>
          <w:tcPr>
            <w:tcW w:w="1560" w:type="dxa"/>
            <w:vAlign w:val="center"/>
          </w:tcPr>
          <w:p w14:paraId="6696E753" w14:textId="0BCA39DA" w:rsidR="008215E9" w:rsidRPr="00634AEC" w:rsidRDefault="00634AE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34AEC">
              <w:rPr>
                <w:rFonts w:ascii="宋体" w:eastAsia="宋体" w:hAnsi="宋体" w:hint="eastAsia"/>
              </w:rPr>
              <w:t>通过各种案例分析，全面</w:t>
            </w:r>
            <w:r w:rsidR="00F027F9">
              <w:rPr>
                <w:rFonts w:ascii="宋体" w:eastAsia="宋体" w:hAnsi="宋体" w:hint="eastAsia"/>
              </w:rPr>
              <w:t>介绍</w:t>
            </w:r>
            <w:r w:rsidRPr="00634AEC">
              <w:rPr>
                <w:rFonts w:ascii="宋体" w:eastAsia="宋体" w:hAnsi="宋体" w:hint="eastAsia"/>
              </w:rPr>
              <w:t>线性规划问题在实际生产管理中的应用范围</w:t>
            </w:r>
          </w:p>
        </w:tc>
        <w:tc>
          <w:tcPr>
            <w:tcW w:w="1049" w:type="dxa"/>
            <w:vAlign w:val="center"/>
          </w:tcPr>
          <w:p w14:paraId="46354C72" w14:textId="0120887B" w:rsidR="008215E9" w:rsidRDefault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05C27D78" w14:textId="37C87F22" w:rsidR="008215E9" w:rsidRDefault="00514CD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系统了解线性规格模型的运用场景及方法</w:t>
            </w:r>
          </w:p>
        </w:tc>
        <w:tc>
          <w:tcPr>
            <w:tcW w:w="904" w:type="dxa"/>
            <w:vAlign w:val="center"/>
          </w:tcPr>
          <w:p w14:paraId="11542616" w14:textId="77777777" w:rsidR="008215E9" w:rsidRDefault="008215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54BA" w14:paraId="6CC7351E" w14:textId="77777777" w:rsidTr="00634AEC">
        <w:trPr>
          <w:trHeight w:val="340"/>
          <w:jc w:val="center"/>
        </w:trPr>
        <w:tc>
          <w:tcPr>
            <w:tcW w:w="988" w:type="dxa"/>
            <w:vAlign w:val="center"/>
          </w:tcPr>
          <w:p w14:paraId="3D32A428" w14:textId="6E1584B6" w:rsidR="00D654BA" w:rsidRDefault="00A34D5E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708" w:type="dxa"/>
          </w:tcPr>
          <w:p w14:paraId="5AD06088" w14:textId="77777777" w:rsidR="00D654BA" w:rsidRDefault="00D654BA" w:rsidP="00D654B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141E9F" w14:textId="59CC13BD" w:rsidR="00D654BA" w:rsidRDefault="00A34D5E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目标规划</w:t>
            </w:r>
          </w:p>
        </w:tc>
        <w:tc>
          <w:tcPr>
            <w:tcW w:w="1560" w:type="dxa"/>
            <w:vAlign w:val="center"/>
          </w:tcPr>
          <w:p w14:paraId="29E76BBE" w14:textId="116DF5AC" w:rsidR="00D654BA" w:rsidRDefault="00634AEC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以ESG为依据，</w:t>
            </w:r>
            <w:r w:rsidR="00F027F9">
              <w:rPr>
                <w:rFonts w:ascii="宋体" w:eastAsia="宋体" w:hAnsi="宋体" w:hint="eastAsia"/>
                <w:szCs w:val="21"/>
              </w:rPr>
              <w:t>介绍</w:t>
            </w:r>
            <w:r>
              <w:rPr>
                <w:rFonts w:ascii="宋体" w:eastAsia="宋体" w:hAnsi="宋体" w:hint="eastAsia"/>
                <w:szCs w:val="21"/>
              </w:rPr>
              <w:t>目标规划的基本原理与方法</w:t>
            </w:r>
          </w:p>
        </w:tc>
        <w:tc>
          <w:tcPr>
            <w:tcW w:w="1049" w:type="dxa"/>
            <w:vAlign w:val="center"/>
          </w:tcPr>
          <w:p w14:paraId="2E1D116C" w14:textId="4A91384C" w:rsidR="00D654BA" w:rsidRDefault="00A34D5E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2C3214F5" w14:textId="233306E1" w:rsidR="00D654BA" w:rsidRDefault="00514CD4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掌握目标规划的原理与方法</w:t>
            </w:r>
          </w:p>
        </w:tc>
        <w:tc>
          <w:tcPr>
            <w:tcW w:w="904" w:type="dxa"/>
            <w:vAlign w:val="center"/>
          </w:tcPr>
          <w:p w14:paraId="185AC1BD" w14:textId="77777777" w:rsidR="00D654BA" w:rsidRDefault="00D654BA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54BA" w14:paraId="7BBD36AD" w14:textId="77777777" w:rsidTr="00634AEC">
        <w:trPr>
          <w:trHeight w:val="340"/>
          <w:jc w:val="center"/>
        </w:trPr>
        <w:tc>
          <w:tcPr>
            <w:tcW w:w="988" w:type="dxa"/>
            <w:vAlign w:val="center"/>
          </w:tcPr>
          <w:p w14:paraId="52767E4E" w14:textId="15AAB636" w:rsidR="00D654BA" w:rsidRDefault="00A34D5E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08" w:type="dxa"/>
          </w:tcPr>
          <w:p w14:paraId="26D8550C" w14:textId="77777777" w:rsidR="00D654BA" w:rsidRDefault="00D654BA" w:rsidP="00D654B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43779D" w14:textId="59C6FEC2" w:rsidR="00D654BA" w:rsidRDefault="00A34D5E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整数规划</w:t>
            </w:r>
          </w:p>
        </w:tc>
        <w:tc>
          <w:tcPr>
            <w:tcW w:w="1560" w:type="dxa"/>
            <w:vAlign w:val="center"/>
          </w:tcPr>
          <w:p w14:paraId="3B509C19" w14:textId="3E820F58" w:rsidR="00D654BA" w:rsidRPr="0007058C" w:rsidRDefault="00F027F9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阐述</w:t>
            </w:r>
            <w:r w:rsidR="00634AEC" w:rsidRPr="0007058C">
              <w:rPr>
                <w:rFonts w:ascii="宋体" w:eastAsia="宋体" w:hAnsi="宋体" w:hint="eastAsia"/>
              </w:rPr>
              <w:t>整数规划的基本概念、应用范围与求解方法。</w:t>
            </w:r>
          </w:p>
        </w:tc>
        <w:tc>
          <w:tcPr>
            <w:tcW w:w="1049" w:type="dxa"/>
            <w:vAlign w:val="center"/>
          </w:tcPr>
          <w:p w14:paraId="1E8151A9" w14:textId="42284B0B" w:rsidR="00D654BA" w:rsidRDefault="00A34D5E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62268D6B" w14:textId="27A25D62" w:rsidR="00D654BA" w:rsidRDefault="00514CD4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掌握整数规划的原理与方法</w:t>
            </w:r>
          </w:p>
        </w:tc>
        <w:tc>
          <w:tcPr>
            <w:tcW w:w="904" w:type="dxa"/>
            <w:vAlign w:val="center"/>
          </w:tcPr>
          <w:p w14:paraId="7C0C3795" w14:textId="77777777" w:rsidR="00D654BA" w:rsidRDefault="00D654BA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54BA" w14:paraId="2FFC39CD" w14:textId="77777777" w:rsidTr="00634AEC">
        <w:trPr>
          <w:trHeight w:val="340"/>
          <w:jc w:val="center"/>
        </w:trPr>
        <w:tc>
          <w:tcPr>
            <w:tcW w:w="988" w:type="dxa"/>
            <w:vAlign w:val="center"/>
          </w:tcPr>
          <w:p w14:paraId="4DA3715E" w14:textId="6B24A0CF" w:rsidR="00D654BA" w:rsidRDefault="00A34D5E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  <w:r w:rsidR="00634AEC">
              <w:rPr>
                <w:rFonts w:ascii="宋体" w:eastAsia="宋体" w:hAnsi="宋体"/>
                <w:szCs w:val="21"/>
              </w:rPr>
              <w:t>-14</w:t>
            </w:r>
          </w:p>
        </w:tc>
        <w:tc>
          <w:tcPr>
            <w:tcW w:w="708" w:type="dxa"/>
          </w:tcPr>
          <w:p w14:paraId="12410349" w14:textId="77777777" w:rsidR="00D654BA" w:rsidRDefault="00D654BA" w:rsidP="00D654B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27BCB8" w14:textId="3CF7C779" w:rsidR="00D654BA" w:rsidRDefault="00A34D5E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网络规划</w:t>
            </w:r>
          </w:p>
        </w:tc>
        <w:tc>
          <w:tcPr>
            <w:tcW w:w="1560" w:type="dxa"/>
            <w:vAlign w:val="center"/>
          </w:tcPr>
          <w:p w14:paraId="067FB757" w14:textId="4BB1CE06" w:rsidR="00D654BA" w:rsidRPr="0007058C" w:rsidRDefault="00F027F9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介绍</w:t>
            </w:r>
            <w:r w:rsidR="00634AEC" w:rsidRPr="0007058C">
              <w:rPr>
                <w:rFonts w:ascii="宋体" w:eastAsia="宋体" w:hAnsi="宋体" w:hint="eastAsia"/>
              </w:rPr>
              <w:t>如何求解最小支撑树问题</w:t>
            </w:r>
            <w:r w:rsidR="00634AEC" w:rsidRPr="0007058C">
              <w:rPr>
                <w:rFonts w:ascii="宋体" w:eastAsia="宋体" w:hAnsi="宋体" w:cs="宋体" w:hint="eastAsia"/>
              </w:rPr>
              <w:t>、最短路问题</w:t>
            </w:r>
            <w:r w:rsidR="0007058C" w:rsidRPr="0007058C">
              <w:rPr>
                <w:rFonts w:ascii="宋体" w:eastAsia="宋体" w:hAnsi="宋体" w:cs="宋体" w:hint="eastAsia"/>
              </w:rPr>
              <w:t>、最大流</w:t>
            </w:r>
            <w:r w:rsidR="00634AEC" w:rsidRPr="0007058C">
              <w:rPr>
                <w:rFonts w:ascii="宋体" w:eastAsia="宋体" w:hAnsi="宋体" w:hint="eastAsia"/>
              </w:rPr>
              <w:t>的各种方法与原理。</w:t>
            </w:r>
          </w:p>
        </w:tc>
        <w:tc>
          <w:tcPr>
            <w:tcW w:w="1049" w:type="dxa"/>
            <w:vAlign w:val="center"/>
          </w:tcPr>
          <w:p w14:paraId="6CA92592" w14:textId="08AC4394" w:rsidR="00D654BA" w:rsidRDefault="00A34D5E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14:paraId="30134F3F" w14:textId="01D743F4" w:rsidR="00D654BA" w:rsidRDefault="00514CD4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掌握网络规划的原理与方法</w:t>
            </w:r>
          </w:p>
        </w:tc>
        <w:tc>
          <w:tcPr>
            <w:tcW w:w="904" w:type="dxa"/>
            <w:vAlign w:val="center"/>
          </w:tcPr>
          <w:p w14:paraId="6FD3EB71" w14:textId="77777777" w:rsidR="00D654BA" w:rsidRDefault="00D654BA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34D5E" w14:paraId="77AAAC87" w14:textId="77777777" w:rsidTr="00634AEC">
        <w:trPr>
          <w:trHeight w:val="340"/>
          <w:jc w:val="center"/>
        </w:trPr>
        <w:tc>
          <w:tcPr>
            <w:tcW w:w="988" w:type="dxa"/>
            <w:vAlign w:val="center"/>
          </w:tcPr>
          <w:p w14:paraId="73F8DD5C" w14:textId="099A961F" w:rsidR="00A34D5E" w:rsidRDefault="00634AEC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708" w:type="dxa"/>
          </w:tcPr>
          <w:p w14:paraId="2D511A45" w14:textId="77777777" w:rsidR="00A34D5E" w:rsidRDefault="00A34D5E" w:rsidP="00D654B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6988AF" w14:textId="7DAD1E97" w:rsidR="00A34D5E" w:rsidRDefault="00634AEC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网络计划</w:t>
            </w:r>
          </w:p>
        </w:tc>
        <w:tc>
          <w:tcPr>
            <w:tcW w:w="1560" w:type="dxa"/>
            <w:vAlign w:val="center"/>
          </w:tcPr>
          <w:p w14:paraId="3AAD5D38" w14:textId="06693100" w:rsidR="00A34D5E" w:rsidRPr="0007058C" w:rsidRDefault="00F027F9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系统阐述</w:t>
            </w:r>
            <w:r w:rsidR="0007058C" w:rsidRPr="0007058C">
              <w:rPr>
                <w:rFonts w:ascii="宋体" w:eastAsia="宋体" w:hAnsi="宋体" w:hint="eastAsia"/>
              </w:rPr>
              <w:t>网络计划图的绘制，熟练掌握网络计划的调</w:t>
            </w:r>
            <w:r w:rsidR="0007058C" w:rsidRPr="0007058C">
              <w:rPr>
                <w:rFonts w:ascii="宋体" w:eastAsia="宋体" w:hAnsi="宋体" w:hint="eastAsia"/>
              </w:rPr>
              <w:lastRenderedPageBreak/>
              <w:t>整与优化的基本原理与方法</w:t>
            </w:r>
          </w:p>
        </w:tc>
        <w:tc>
          <w:tcPr>
            <w:tcW w:w="1049" w:type="dxa"/>
            <w:vAlign w:val="center"/>
          </w:tcPr>
          <w:p w14:paraId="27DDF74D" w14:textId="757B7F6A" w:rsidR="00A34D5E" w:rsidRDefault="00634AEC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1386" w:type="dxa"/>
            <w:vAlign w:val="center"/>
          </w:tcPr>
          <w:p w14:paraId="0965032B" w14:textId="7CFD6336" w:rsidR="00A34D5E" w:rsidRDefault="00514CD4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理解CPM与PERT的区别与方法</w:t>
            </w:r>
          </w:p>
        </w:tc>
        <w:tc>
          <w:tcPr>
            <w:tcW w:w="904" w:type="dxa"/>
            <w:vAlign w:val="center"/>
          </w:tcPr>
          <w:p w14:paraId="033732F6" w14:textId="77777777" w:rsidR="00A34D5E" w:rsidRDefault="00A34D5E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34D5E" w14:paraId="2EEA2E30" w14:textId="77777777" w:rsidTr="00634AEC">
        <w:trPr>
          <w:trHeight w:val="340"/>
          <w:jc w:val="center"/>
        </w:trPr>
        <w:tc>
          <w:tcPr>
            <w:tcW w:w="988" w:type="dxa"/>
            <w:vAlign w:val="center"/>
          </w:tcPr>
          <w:p w14:paraId="7770D169" w14:textId="65AD59BF" w:rsidR="00A34D5E" w:rsidRDefault="00634AEC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708" w:type="dxa"/>
          </w:tcPr>
          <w:p w14:paraId="3E1EADD8" w14:textId="77777777" w:rsidR="00A34D5E" w:rsidRDefault="00A34D5E" w:rsidP="00D654B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000552" w14:textId="4CA93533" w:rsidR="00A34D5E" w:rsidRDefault="00634AEC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决策分析</w:t>
            </w:r>
          </w:p>
        </w:tc>
        <w:tc>
          <w:tcPr>
            <w:tcW w:w="1560" w:type="dxa"/>
            <w:vAlign w:val="center"/>
          </w:tcPr>
          <w:p w14:paraId="2DD8EA11" w14:textId="06356B43" w:rsidR="00A34D5E" w:rsidRDefault="00F027F9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介绍</w:t>
            </w:r>
            <w:r w:rsidR="0007058C">
              <w:rPr>
                <w:rFonts w:ascii="宋体" w:eastAsia="宋体" w:hAnsi="宋体" w:cs="宋体" w:hint="eastAsia"/>
                <w:szCs w:val="21"/>
              </w:rPr>
              <w:t>三种不同决策方法的原理及方法</w:t>
            </w:r>
          </w:p>
        </w:tc>
        <w:tc>
          <w:tcPr>
            <w:tcW w:w="1049" w:type="dxa"/>
            <w:vAlign w:val="center"/>
          </w:tcPr>
          <w:p w14:paraId="75984864" w14:textId="126AB33B" w:rsidR="00A34D5E" w:rsidRDefault="00634AEC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6E1E29B3" w14:textId="355FEE1A" w:rsidR="00A34D5E" w:rsidRDefault="00514CD4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掌握确定性、风险性和不确定性情况下的决策分析方法</w:t>
            </w:r>
          </w:p>
        </w:tc>
        <w:tc>
          <w:tcPr>
            <w:tcW w:w="904" w:type="dxa"/>
            <w:vAlign w:val="center"/>
          </w:tcPr>
          <w:p w14:paraId="16329E28" w14:textId="77777777" w:rsidR="00A34D5E" w:rsidRDefault="00A34D5E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54BA" w14:paraId="1BD7D47B" w14:textId="77777777" w:rsidTr="00634AEC">
        <w:trPr>
          <w:trHeight w:val="340"/>
          <w:jc w:val="center"/>
        </w:trPr>
        <w:tc>
          <w:tcPr>
            <w:tcW w:w="988" w:type="dxa"/>
            <w:vAlign w:val="center"/>
          </w:tcPr>
          <w:p w14:paraId="773459DE" w14:textId="23F3A797" w:rsidR="00D654BA" w:rsidRDefault="00634AEC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17</w:t>
            </w:r>
          </w:p>
        </w:tc>
        <w:tc>
          <w:tcPr>
            <w:tcW w:w="708" w:type="dxa"/>
          </w:tcPr>
          <w:p w14:paraId="2E688566" w14:textId="77777777" w:rsidR="00D654BA" w:rsidRDefault="00D654BA" w:rsidP="00D654B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D25552" w14:textId="24D64656" w:rsidR="00D654BA" w:rsidRDefault="00634AEC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课程总结与复习</w:t>
            </w:r>
          </w:p>
        </w:tc>
        <w:tc>
          <w:tcPr>
            <w:tcW w:w="1560" w:type="dxa"/>
            <w:vAlign w:val="center"/>
          </w:tcPr>
          <w:p w14:paraId="72201EA0" w14:textId="6C2F5C55" w:rsidR="00D654BA" w:rsidRDefault="0007058C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以环境</w:t>
            </w:r>
            <w:r w:rsidRPr="00B17CC8">
              <w:rPr>
                <w:rFonts w:ascii="宋体" w:eastAsia="宋体" w:hAnsi="宋体" w:cs="宋体" w:hint="eastAsia"/>
              </w:rPr>
              <w:t>、社会和</w:t>
            </w:r>
            <w:r>
              <w:rPr>
                <w:rFonts w:ascii="宋体" w:eastAsia="宋体" w:hAnsi="宋体" w:cs="宋体" w:hint="eastAsia"/>
              </w:rPr>
              <w:t>治理（ESG）以及</w:t>
            </w:r>
            <w:r w:rsidRPr="00B17CC8">
              <w:rPr>
                <w:rFonts w:ascii="宋体" w:eastAsia="宋体" w:hAnsi="宋体" w:cs="宋体" w:hint="eastAsia"/>
              </w:rPr>
              <w:t>可持续发展</w:t>
            </w:r>
            <w:r>
              <w:rPr>
                <w:rFonts w:ascii="宋体" w:eastAsia="宋体" w:hAnsi="宋体" w:cs="宋体" w:hint="eastAsia"/>
              </w:rPr>
              <w:t>为引领，对本课程的知识体系进行系统总结</w:t>
            </w:r>
          </w:p>
        </w:tc>
        <w:tc>
          <w:tcPr>
            <w:tcW w:w="1049" w:type="dxa"/>
            <w:vAlign w:val="center"/>
          </w:tcPr>
          <w:p w14:paraId="5543D96F" w14:textId="4B55272F" w:rsidR="00D654BA" w:rsidRDefault="00634AEC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26F9542A" w14:textId="094E894D" w:rsidR="00D654BA" w:rsidRDefault="00514CD4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系统了解本课程的方法啊如何推动企业ESG及可持续发展</w:t>
            </w:r>
          </w:p>
        </w:tc>
        <w:tc>
          <w:tcPr>
            <w:tcW w:w="904" w:type="dxa"/>
            <w:vAlign w:val="center"/>
          </w:tcPr>
          <w:p w14:paraId="461E84C2" w14:textId="77777777" w:rsidR="00D654BA" w:rsidRDefault="00D654BA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14CD4" w14:paraId="12CB565D" w14:textId="77777777" w:rsidTr="00634AEC">
        <w:trPr>
          <w:trHeight w:val="340"/>
          <w:jc w:val="center"/>
        </w:trPr>
        <w:tc>
          <w:tcPr>
            <w:tcW w:w="988" w:type="dxa"/>
            <w:vAlign w:val="center"/>
          </w:tcPr>
          <w:p w14:paraId="6B6F318C" w14:textId="71208443" w:rsidR="00514CD4" w:rsidRDefault="00514CD4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708" w:type="dxa"/>
          </w:tcPr>
          <w:p w14:paraId="23CCC358" w14:textId="77777777" w:rsidR="00514CD4" w:rsidRDefault="00514CD4" w:rsidP="00D654B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6EC7A3" w14:textId="4705EACE" w:rsidR="00514CD4" w:rsidRDefault="00514CD4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考试周</w:t>
            </w:r>
          </w:p>
        </w:tc>
        <w:tc>
          <w:tcPr>
            <w:tcW w:w="1560" w:type="dxa"/>
            <w:vAlign w:val="center"/>
          </w:tcPr>
          <w:p w14:paraId="11ED6254" w14:textId="77777777" w:rsidR="00514CD4" w:rsidRDefault="00514CD4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49" w:type="dxa"/>
            <w:vAlign w:val="center"/>
          </w:tcPr>
          <w:p w14:paraId="5AE1E723" w14:textId="77777777" w:rsidR="00514CD4" w:rsidRDefault="00514CD4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276D1F04" w14:textId="77777777" w:rsidR="00514CD4" w:rsidRDefault="00514CD4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204BB0D3" w14:textId="77777777" w:rsidR="00514CD4" w:rsidRDefault="00514CD4" w:rsidP="00D654B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41FF2988" w14:textId="24726DCF" w:rsidR="008215E9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363679FC" w14:textId="7079A506" w:rsidR="001C1E92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1C1E92" w:rsidRPr="004260A3">
        <w:rPr>
          <w:rFonts w:ascii="宋体" w:eastAsia="宋体" w:hAnsi="宋体" w:cs="宋体" w:hint="eastAsia"/>
        </w:rPr>
        <w:t>朱求长，《运筹学及其应用》（第四版），武汉大学出版社，</w:t>
      </w:r>
      <w:r w:rsidR="001C1E92" w:rsidRPr="004260A3">
        <w:rPr>
          <w:rFonts w:hAnsi="宋体" w:hint="eastAsia"/>
        </w:rPr>
        <w:t>20</w:t>
      </w:r>
      <w:r w:rsidR="001C1E92">
        <w:rPr>
          <w:rFonts w:hAnsi="宋体"/>
        </w:rPr>
        <w:t>20</w:t>
      </w:r>
      <w:r w:rsidR="001C1E92" w:rsidRPr="004260A3">
        <w:rPr>
          <w:rFonts w:ascii="宋体" w:eastAsia="宋体" w:hAnsi="宋体" w:cs="宋体" w:hint="eastAsia"/>
        </w:rPr>
        <w:t>年</w:t>
      </w:r>
    </w:p>
    <w:p w14:paraId="3B5BC6FA" w14:textId="77777777" w:rsidR="001C1E92" w:rsidRDefault="00000000" w:rsidP="001C1E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hint="eastAsia"/>
        </w:rPr>
        <w:t>2．</w:t>
      </w:r>
      <w:r w:rsidR="001C1E92" w:rsidRPr="004260A3">
        <w:rPr>
          <w:rFonts w:ascii="宋体" w:eastAsia="宋体" w:hAnsi="宋体" w:cs="宋体" w:hint="eastAsia"/>
        </w:rPr>
        <w:t>巴里</w:t>
      </w:r>
      <w:r w:rsidR="001C1E92" w:rsidRPr="004260A3">
        <w:rPr>
          <w:rFonts w:hAnsi="宋体" w:hint="eastAsia"/>
        </w:rPr>
        <w:t>.</w:t>
      </w:r>
      <w:r w:rsidR="001C1E92" w:rsidRPr="004260A3">
        <w:rPr>
          <w:rFonts w:ascii="宋体" w:eastAsia="宋体" w:hAnsi="宋体" w:cs="宋体" w:hint="eastAsia"/>
        </w:rPr>
        <w:t>伦德尔等，《面向管理的数量分析》，北京大学出版社，</w:t>
      </w:r>
      <w:r w:rsidR="001C1E92" w:rsidRPr="004260A3">
        <w:rPr>
          <w:rFonts w:hAnsi="宋体" w:hint="eastAsia"/>
        </w:rPr>
        <w:t>2010</w:t>
      </w:r>
      <w:r w:rsidR="001C1E92" w:rsidRPr="004260A3">
        <w:rPr>
          <w:rFonts w:ascii="宋体" w:eastAsia="宋体" w:hAnsi="宋体" w:cs="宋体" w:hint="eastAsia"/>
        </w:rPr>
        <w:t>年</w:t>
      </w:r>
    </w:p>
    <w:p w14:paraId="29671C43" w14:textId="4CB56809" w:rsidR="001C1E92" w:rsidRDefault="001C1E92" w:rsidP="001C1E92">
      <w:pPr>
        <w:snapToGrid w:val="0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3.</w:t>
      </w:r>
      <w:r w:rsidRPr="001C1E92">
        <w:rPr>
          <w:rFonts w:ascii="宋体" w:eastAsia="宋体" w:hAnsi="宋体" w:cs="宋体" w:hint="eastAsia"/>
        </w:rPr>
        <w:t xml:space="preserve"> </w:t>
      </w:r>
      <w:r w:rsidRPr="004260A3">
        <w:rPr>
          <w:rFonts w:ascii="宋体" w:eastAsia="宋体" w:hAnsi="宋体" w:cs="宋体" w:hint="eastAsia"/>
        </w:rPr>
        <w:t>安德森，《数据、模型与决策》，机械工业出版社，</w:t>
      </w:r>
      <w:r w:rsidRPr="004260A3">
        <w:rPr>
          <w:rFonts w:hAnsi="宋体" w:hint="eastAsia"/>
        </w:rPr>
        <w:t>2009</w:t>
      </w:r>
      <w:r w:rsidRPr="004260A3">
        <w:rPr>
          <w:rFonts w:ascii="宋体" w:eastAsia="宋体" w:hAnsi="宋体" w:cs="宋体" w:hint="eastAsia"/>
        </w:rPr>
        <w:t>年</w:t>
      </w:r>
    </w:p>
    <w:p w14:paraId="6664FC3B" w14:textId="5846E986" w:rsidR="001C1E92" w:rsidRPr="004260A3" w:rsidRDefault="001C1E92" w:rsidP="001C1E92">
      <w:pPr>
        <w:snapToGrid w:val="0"/>
        <w:ind w:firstLineChars="200" w:firstLine="420"/>
        <w:rPr>
          <w:rFonts w:hAnsi="宋体"/>
        </w:rPr>
      </w:pP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/>
        </w:rPr>
        <w:t>.</w:t>
      </w:r>
      <w:r w:rsidRPr="001C1E92">
        <w:rPr>
          <w:rFonts w:ascii="宋体" w:eastAsia="宋体" w:hAnsi="宋体" w:cs="宋体" w:hint="eastAsia"/>
        </w:rPr>
        <w:t xml:space="preserve"> </w:t>
      </w:r>
      <w:r w:rsidRPr="004260A3">
        <w:rPr>
          <w:rFonts w:ascii="宋体" w:eastAsia="宋体" w:hAnsi="宋体" w:cs="宋体" w:hint="eastAsia"/>
        </w:rPr>
        <w:t>韩伯棠，《管理运筹学（第四版）》，高等教育出版社，</w:t>
      </w:r>
      <w:r w:rsidRPr="004260A3">
        <w:rPr>
          <w:rFonts w:hAnsi="宋体" w:hint="eastAsia"/>
        </w:rPr>
        <w:t>2015</w:t>
      </w:r>
      <w:r w:rsidRPr="004260A3">
        <w:rPr>
          <w:rFonts w:ascii="宋体" w:eastAsia="宋体" w:hAnsi="宋体" w:cs="宋体" w:hint="eastAsia"/>
        </w:rPr>
        <w:t>年</w:t>
      </w:r>
    </w:p>
    <w:p w14:paraId="05E89085" w14:textId="73B3F08E" w:rsidR="008215E9" w:rsidRDefault="00000000" w:rsidP="001C1E9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</w:p>
    <w:p w14:paraId="45FCFB88" w14:textId="1E3D83AC" w:rsidR="008215E9" w:rsidRDefault="00000000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09DD9493" w14:textId="2A8132BF" w:rsidR="00514CD4" w:rsidRDefault="00514CD4" w:rsidP="00514CD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1．理论讲授法：将本课程的理论、基本原理与方法贯穿于教学全过程。</w:t>
      </w:r>
    </w:p>
    <w:p w14:paraId="149979C9" w14:textId="4FAD7F3F" w:rsidR="00514CD4" w:rsidRDefault="00514CD4" w:rsidP="00514CD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2．案例讨论法：通过多案例分析，在师生和学生之间展开讨论</w:t>
      </w:r>
      <w:r w:rsidR="001740AE">
        <w:rPr>
          <w:rFonts w:ascii="宋体" w:eastAsia="宋体" w:hAnsi="宋体" w:hint="eastAsia"/>
        </w:rPr>
        <w:t>，提高学生理论知识运用能力。</w:t>
      </w:r>
    </w:p>
    <w:p w14:paraId="5EE1D834" w14:textId="77777777" w:rsidR="00514CD4" w:rsidRDefault="00514CD4" w:rsidP="00514CD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3.比较法：通过比较不同研究方式、研究方法等，深化学生对相关知识点的认识。</w:t>
      </w:r>
    </w:p>
    <w:p w14:paraId="677A3034" w14:textId="2A4472B5" w:rsidR="00514CD4" w:rsidRDefault="00514CD4" w:rsidP="00514CD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14:paraId="0DABC067" w14:textId="380ED33B" w:rsidR="008215E9" w:rsidRDefault="00000000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1100DBC7" w14:textId="4CBB6C84" w:rsidR="008215E9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68FC2926" w14:textId="336B51FC" w:rsidR="008215E9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8215E9" w14:paraId="40815AE6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2CC37810" w14:textId="77777777" w:rsidR="008215E9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lastRenderedPageBreak/>
              <w:t>课程目标</w:t>
            </w:r>
          </w:p>
        </w:tc>
        <w:tc>
          <w:tcPr>
            <w:tcW w:w="2849" w:type="dxa"/>
            <w:vAlign w:val="center"/>
          </w:tcPr>
          <w:p w14:paraId="61E1CECF" w14:textId="77777777" w:rsidR="008215E9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2EC7C29A" w14:textId="77777777" w:rsidR="008215E9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8215E9" w14:paraId="1C4B3555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3D88F1F0" w14:textId="77777777" w:rsidR="008215E9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49B6497F" w14:textId="2F4BA6A1" w:rsidR="008215E9" w:rsidRPr="00C13124" w:rsidRDefault="00C13124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C13124">
              <w:rPr>
                <w:rFonts w:hAnsi="宋体" w:hint="eastAsia"/>
                <w:bCs/>
              </w:rPr>
              <w:t>运筹学的发展历史以及在工商管理中应用、数据分析的过程</w:t>
            </w:r>
          </w:p>
        </w:tc>
        <w:tc>
          <w:tcPr>
            <w:tcW w:w="2849" w:type="dxa"/>
            <w:vAlign w:val="center"/>
          </w:tcPr>
          <w:p w14:paraId="524B93A5" w14:textId="77777777" w:rsidR="00C13124" w:rsidRPr="00C13124" w:rsidRDefault="00C13124" w:rsidP="00C13124">
            <w:pPr>
              <w:pStyle w:val="10"/>
              <w:spacing w:line="340" w:lineRule="exact"/>
              <w:jc w:val="center"/>
              <w:outlineLvl w:val="0"/>
              <w:rPr>
                <w:rFonts w:ascii="宋体" w:hAnsi="宋体"/>
                <w:bCs/>
                <w:szCs w:val="20"/>
              </w:rPr>
            </w:pPr>
            <w:r w:rsidRPr="00C13124">
              <w:rPr>
                <w:rFonts w:ascii="宋体" w:hAnsi="宋体" w:hint="eastAsia"/>
                <w:bCs/>
                <w:szCs w:val="20"/>
              </w:rPr>
              <w:t>1.课堂交流</w:t>
            </w:r>
          </w:p>
          <w:p w14:paraId="386BF17D" w14:textId="77777777" w:rsidR="00C13124" w:rsidRPr="00C13124" w:rsidRDefault="00C13124" w:rsidP="00C13124">
            <w:pPr>
              <w:pStyle w:val="10"/>
              <w:spacing w:line="340" w:lineRule="exact"/>
              <w:jc w:val="center"/>
              <w:outlineLvl w:val="0"/>
              <w:rPr>
                <w:rFonts w:ascii="宋体" w:hAnsi="宋体"/>
                <w:bCs/>
                <w:szCs w:val="20"/>
              </w:rPr>
            </w:pPr>
            <w:r w:rsidRPr="00C13124">
              <w:rPr>
                <w:rFonts w:ascii="宋体" w:hAnsi="宋体" w:hint="eastAsia"/>
                <w:bCs/>
                <w:szCs w:val="20"/>
              </w:rPr>
              <w:t>2.课后作业</w:t>
            </w:r>
          </w:p>
          <w:p w14:paraId="3A3E0400" w14:textId="77777777" w:rsidR="00C13124" w:rsidRPr="00C13124" w:rsidRDefault="00C13124" w:rsidP="00C13124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C13124">
              <w:rPr>
                <w:rFonts w:hAnsi="宋体" w:hint="eastAsia"/>
                <w:bCs/>
              </w:rPr>
              <w:t>3.期中考试</w:t>
            </w:r>
          </w:p>
          <w:p w14:paraId="712E67A6" w14:textId="578204EE" w:rsidR="008215E9" w:rsidRPr="00C13124" w:rsidRDefault="00C13124" w:rsidP="00C13124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C13124">
              <w:rPr>
                <w:rFonts w:hAnsi="宋体" w:hint="eastAsia"/>
                <w:bCs/>
              </w:rPr>
              <w:t>4</w:t>
            </w:r>
            <w:r w:rsidRPr="00C13124">
              <w:rPr>
                <w:rFonts w:hAnsi="宋体"/>
                <w:bCs/>
              </w:rPr>
              <w:t>.</w:t>
            </w:r>
            <w:r w:rsidRPr="00C13124">
              <w:rPr>
                <w:rFonts w:hAnsi="宋体" w:hint="eastAsia"/>
                <w:bCs/>
              </w:rPr>
              <w:t>期末考试</w:t>
            </w:r>
          </w:p>
        </w:tc>
      </w:tr>
      <w:tr w:rsidR="008215E9" w14:paraId="3FC18CD0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0C49B242" w14:textId="77777777" w:rsidR="008215E9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0248402F" w14:textId="3FD8F1A4" w:rsidR="008215E9" w:rsidRPr="00C13124" w:rsidRDefault="00C13124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C13124">
              <w:rPr>
                <w:rFonts w:hAnsi="宋体" w:hint="eastAsia"/>
                <w:bCs/>
              </w:rPr>
              <w:t>线性规划模型的特征以及构建、对偶的经济意义、运输问题的原理与方法</w:t>
            </w:r>
          </w:p>
        </w:tc>
        <w:tc>
          <w:tcPr>
            <w:tcW w:w="2849" w:type="dxa"/>
            <w:vAlign w:val="center"/>
          </w:tcPr>
          <w:p w14:paraId="7CEC0FA0" w14:textId="77777777" w:rsidR="00C13124" w:rsidRDefault="00C13124" w:rsidP="00C13124">
            <w:pPr>
              <w:pStyle w:val="10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07205E0C" w14:textId="77777777" w:rsidR="00C13124" w:rsidRDefault="00C13124" w:rsidP="00C13124">
            <w:pPr>
              <w:pStyle w:val="10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7FC49BA4" w14:textId="77777777" w:rsidR="00C13124" w:rsidRDefault="00C13124" w:rsidP="00C13124">
            <w:pPr>
              <w:pStyle w:val="a3"/>
              <w:spacing w:beforeLines="50" w:before="156" w:afterLines="50" w:after="156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3.期中考试</w:t>
            </w:r>
          </w:p>
          <w:p w14:paraId="28D2F303" w14:textId="3493E601" w:rsidR="008215E9" w:rsidRDefault="00C13124" w:rsidP="00C13124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4</w:t>
            </w:r>
            <w:r>
              <w:rPr>
                <w:rFonts w:hAnsi="宋体"/>
                <w:color w:val="000000"/>
                <w:szCs w:val="21"/>
              </w:rPr>
              <w:t>.</w:t>
            </w:r>
            <w:r>
              <w:rPr>
                <w:rFonts w:hAnsi="宋体" w:hint="eastAsia"/>
                <w:color w:val="000000"/>
                <w:szCs w:val="21"/>
              </w:rPr>
              <w:t>期末考试</w:t>
            </w:r>
          </w:p>
        </w:tc>
      </w:tr>
      <w:tr w:rsidR="008215E9" w14:paraId="5379F824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7F43E66B" w14:textId="77777777" w:rsidR="008215E9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6AEB956C" w14:textId="7C817D92" w:rsidR="008215E9" w:rsidRPr="00C13124" w:rsidRDefault="00C13124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C13124">
              <w:rPr>
                <w:rFonts w:hAnsi="宋体" w:hint="eastAsia"/>
                <w:bCs/>
              </w:rPr>
              <w:t>目标规划、网络规划、网络计划与决策分析的原理与方法</w:t>
            </w:r>
          </w:p>
        </w:tc>
        <w:tc>
          <w:tcPr>
            <w:tcW w:w="2849" w:type="dxa"/>
            <w:vAlign w:val="center"/>
          </w:tcPr>
          <w:p w14:paraId="0A3B389E" w14:textId="77777777" w:rsidR="00C13124" w:rsidRDefault="00C13124" w:rsidP="00C13124">
            <w:pPr>
              <w:pStyle w:val="10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1CF7AA1E" w14:textId="77777777" w:rsidR="00C13124" w:rsidRDefault="00C13124" w:rsidP="00C13124">
            <w:pPr>
              <w:pStyle w:val="10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6445F486" w14:textId="77777777" w:rsidR="00C13124" w:rsidRDefault="00C13124" w:rsidP="00C13124">
            <w:pPr>
              <w:pStyle w:val="a3"/>
              <w:spacing w:beforeLines="50" w:before="156" w:afterLines="50" w:after="156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3.期中考试</w:t>
            </w:r>
          </w:p>
          <w:p w14:paraId="6AD0487E" w14:textId="6AC29849" w:rsidR="008215E9" w:rsidRDefault="00C13124" w:rsidP="00C13124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4</w:t>
            </w:r>
            <w:r>
              <w:rPr>
                <w:rFonts w:hAnsi="宋体"/>
                <w:color w:val="000000"/>
                <w:szCs w:val="21"/>
              </w:rPr>
              <w:t>.</w:t>
            </w:r>
            <w:r>
              <w:rPr>
                <w:rFonts w:hAnsi="宋体" w:hint="eastAsia"/>
                <w:color w:val="000000"/>
                <w:szCs w:val="21"/>
              </w:rPr>
              <w:t>期末考试</w:t>
            </w:r>
          </w:p>
        </w:tc>
      </w:tr>
    </w:tbl>
    <w:p w14:paraId="3E256D16" w14:textId="70F9215F" w:rsidR="008215E9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3CD6BFCE" w14:textId="4EA16239" w:rsidR="008215E9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4959D5EA" w14:textId="20420810" w:rsidR="00C13124" w:rsidRDefault="00C13124" w:rsidP="00C131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hint="eastAsia"/>
        </w:rPr>
        <w:t>平时成绩（含考勤、课堂表现与作业）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，期中考试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；期末考试6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14:paraId="203C221C" w14:textId="77777777" w:rsidR="00C13124" w:rsidRDefault="00C13124" w:rsidP="00C131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14:paraId="48D203B1" w14:textId="7152391E" w:rsidR="008215E9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</w:p>
    <w:p w14:paraId="3BE47066" w14:textId="7D24429B" w:rsidR="008215E9" w:rsidRDefault="00000000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8215E9" w14:paraId="36EF4448" w14:textId="7777777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5B8BD64" w14:textId="77777777" w:rsidR="008215E9" w:rsidRDefault="00000000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5B4671FA" w14:textId="77777777" w:rsidR="008215E9" w:rsidRDefault="00000000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88F7D0E" w14:textId="77777777" w:rsidR="008215E9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D57E0" w14:textId="77777777" w:rsidR="008215E9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41E12BC1" w14:textId="77777777" w:rsidR="008215E9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76585CDB" w14:textId="77777777" w:rsidR="008215E9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D74409" w14:paraId="38CDBD6E" w14:textId="7777777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41B486A" w14:textId="77777777" w:rsidR="00D74409" w:rsidRDefault="00D74409" w:rsidP="00D7440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5B5BE35" w14:textId="06945E17" w:rsidR="00D74409" w:rsidRDefault="00D74409" w:rsidP="00D7440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EDDD4" w14:textId="2B469DBC" w:rsidR="00D74409" w:rsidRDefault="00D74409" w:rsidP="00D7440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64A1017A" w14:textId="4BAE0C20" w:rsidR="00D74409" w:rsidRDefault="00D74409" w:rsidP="00D7440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0FC2A201" w14:textId="4D50D890" w:rsidR="00D74409" w:rsidRDefault="00D74409" w:rsidP="00D74409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</w:t>
            </w:r>
            <w:r w:rsidR="00E8723E"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ｘ平时分目标成绩+0.</w:t>
            </w:r>
            <w:r w:rsidR="00E8723E"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ｘ期中分目标成绩+0.6ｘ期末分目标成绩 }/分目标总分</w:t>
            </w:r>
          </w:p>
        </w:tc>
      </w:tr>
      <w:tr w:rsidR="00D74409" w14:paraId="271B5C04" w14:textId="7777777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7E90039" w14:textId="77777777" w:rsidR="00D74409" w:rsidRDefault="00D74409" w:rsidP="00D7440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0BA6DB0" w14:textId="42D90A8C" w:rsidR="00D74409" w:rsidRDefault="00D74409" w:rsidP="00D7440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ED0C2" w14:textId="1B767AD2" w:rsidR="00D74409" w:rsidRDefault="00D74409" w:rsidP="00D7440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226B5175" w14:textId="2B529B96" w:rsidR="00D74409" w:rsidRDefault="00D74409" w:rsidP="00D7440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0A20CB13" w14:textId="77777777" w:rsidR="00D74409" w:rsidRDefault="00D74409" w:rsidP="00D74409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74409" w14:paraId="38AF8ABC" w14:textId="7777777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FA5BD33" w14:textId="77777777" w:rsidR="00D74409" w:rsidRDefault="00D74409" w:rsidP="00D7440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4582CC2" w14:textId="5B4A5838" w:rsidR="00D74409" w:rsidRDefault="00D74409" w:rsidP="00D7440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A0982" w14:textId="4E274DDC" w:rsidR="00D74409" w:rsidRDefault="00D74409" w:rsidP="00D7440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7D0BA3F4" w14:textId="54E2D1E1" w:rsidR="00D74409" w:rsidRDefault="00D74409" w:rsidP="00D7440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429DBEDA" w14:textId="77777777" w:rsidR="00D74409" w:rsidRDefault="00D74409" w:rsidP="00D74409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757FA873" w14:textId="0AC9C187" w:rsidR="008215E9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8215E9" w14:paraId="7C8D2B45" w14:textId="7777777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E35E5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lastRenderedPageBreak/>
              <w:t>课程</w:t>
            </w:r>
          </w:p>
          <w:p w14:paraId="48165E3E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A5860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8215E9" w14:paraId="2237DA08" w14:textId="77777777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1F272" w14:textId="77777777" w:rsidR="008215E9" w:rsidRDefault="008215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ED57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C19F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F89B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43D4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D6AF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8215E9" w14:paraId="492EBF42" w14:textId="77777777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4324E" w14:textId="77777777" w:rsidR="008215E9" w:rsidRDefault="008215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CC87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29FD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BAC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BA61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ED5B" w14:textId="77777777" w:rsidR="008215E9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8215E9" w14:paraId="58E610FB" w14:textId="77777777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22EA" w14:textId="77777777" w:rsidR="008215E9" w:rsidRDefault="008215E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3FFA" w14:textId="77777777" w:rsidR="008215E9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32EA" w14:textId="77777777" w:rsidR="008215E9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ED5C" w14:textId="77777777" w:rsidR="008215E9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BEA9" w14:textId="77777777" w:rsidR="008215E9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23E1" w14:textId="77777777" w:rsidR="008215E9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FC0DBD" w14:paraId="3DB41325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4767" w14:textId="77777777" w:rsidR="00FC0DBD" w:rsidRDefault="00FC0DBD" w:rsidP="00FC0DB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08DEDAC" w14:textId="77777777" w:rsidR="00FC0DBD" w:rsidRDefault="00FC0DBD" w:rsidP="00FC0DB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9C41" w14:textId="7E1B30AF" w:rsidR="00FC0DBD" w:rsidRDefault="00FC0DBD" w:rsidP="00FC0DB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2257EC">
              <w:rPr>
                <w:rFonts w:ascii="宋体" w:eastAsia="宋体" w:hAnsi="宋体" w:hint="eastAsia"/>
                <w:szCs w:val="21"/>
              </w:rPr>
              <w:t>数据分析的过程以及系统理解运筹学在工商管理中的应用场景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2901" w14:textId="71E3927E" w:rsidR="00FC0DBD" w:rsidRDefault="00FC0DBD" w:rsidP="00FC0DB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2257EC">
              <w:rPr>
                <w:rFonts w:ascii="宋体" w:eastAsia="宋体" w:hAnsi="宋体" w:hint="eastAsia"/>
                <w:szCs w:val="21"/>
              </w:rPr>
              <w:t>数据分析的过程以及系统理解运筹学在工商管理中的应用场景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D877" w14:textId="2728EE77" w:rsidR="00FC0DBD" w:rsidRDefault="00FC0DBD" w:rsidP="00FC0DB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2257EC">
              <w:rPr>
                <w:rFonts w:ascii="宋体" w:eastAsia="宋体" w:hAnsi="宋体" w:hint="eastAsia"/>
                <w:szCs w:val="21"/>
              </w:rPr>
              <w:t>数据分析的过程以及系统理解运筹学在工商管理中的应用场景</w:t>
            </w:r>
            <w:r>
              <w:rPr>
                <w:rFonts w:ascii="宋体" w:eastAsia="宋体" w:hAnsi="宋体" w:hint="eastAsia"/>
                <w:szCs w:val="21"/>
              </w:rPr>
              <w:t>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238C" w14:textId="08A99C03" w:rsidR="00FC0DBD" w:rsidRDefault="00FC0DBD" w:rsidP="00FC0DB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2257EC">
              <w:rPr>
                <w:rFonts w:ascii="宋体" w:eastAsia="宋体" w:hAnsi="宋体" w:hint="eastAsia"/>
                <w:szCs w:val="21"/>
              </w:rPr>
              <w:t>数据分析的过程以及系统理解运筹学在工商管理中的应用场景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9549" w14:textId="269CE795" w:rsidR="00FC0DBD" w:rsidRDefault="00FC0DBD" w:rsidP="00FC0DB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</w:t>
            </w:r>
            <w:r w:rsidR="007C4FBC">
              <w:rPr>
                <w:rFonts w:ascii="宋体" w:eastAsia="宋体" w:hAnsi="宋体" w:hint="eastAsia"/>
                <w:szCs w:val="21"/>
              </w:rPr>
              <w:t>、系统地</w:t>
            </w:r>
            <w:r>
              <w:rPr>
                <w:rFonts w:ascii="宋体" w:eastAsia="宋体" w:hAnsi="宋体" w:hint="eastAsia"/>
                <w:szCs w:val="21"/>
              </w:rPr>
              <w:t>掌握</w:t>
            </w:r>
            <w:r w:rsidR="002257EC">
              <w:rPr>
                <w:rFonts w:ascii="宋体" w:eastAsia="宋体" w:hAnsi="宋体" w:hint="eastAsia"/>
                <w:szCs w:val="21"/>
              </w:rPr>
              <w:t>数据分析的过程、不能系统理解运筹学在工商管理中的应用场景。</w:t>
            </w:r>
          </w:p>
        </w:tc>
      </w:tr>
      <w:tr w:rsidR="002257EC" w14:paraId="0A740FEF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556C" w14:textId="77777777" w:rsidR="002257EC" w:rsidRDefault="002257EC" w:rsidP="002257E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E8CE80D" w14:textId="77777777" w:rsidR="002257EC" w:rsidRDefault="002257EC" w:rsidP="002257E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1011" w14:textId="5E669390" w:rsidR="002257EC" w:rsidRDefault="002257EC" w:rsidP="002257E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9E7F9B">
              <w:rPr>
                <w:rFonts w:ascii="宋体" w:eastAsia="宋体" w:hAnsi="宋体" w:hint="eastAsia"/>
                <w:szCs w:val="21"/>
              </w:rPr>
              <w:t>线性规划模型、对偶的经济意义以及运输问题的基本原理与方法。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31BE" w14:textId="2A3ACE27" w:rsidR="002257EC" w:rsidRDefault="002257EC" w:rsidP="002257E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9E7F9B">
              <w:rPr>
                <w:rFonts w:ascii="宋体" w:eastAsia="宋体" w:hAnsi="宋体" w:hint="eastAsia"/>
                <w:szCs w:val="21"/>
              </w:rPr>
              <w:t>线性规划模型、对偶的经济意义以及运输问题的基本原理与方法。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3080" w14:textId="68E60935" w:rsidR="002257EC" w:rsidRDefault="002257EC" w:rsidP="002257E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9E7F9B">
              <w:rPr>
                <w:rFonts w:ascii="宋体" w:eastAsia="宋体" w:hAnsi="宋体" w:hint="eastAsia"/>
                <w:szCs w:val="21"/>
              </w:rPr>
              <w:t>线性规划模型、对偶的经济意义以及运输问题的基本原理与方法理解</w:t>
            </w:r>
            <w:r>
              <w:rPr>
                <w:rFonts w:ascii="宋体" w:eastAsia="宋体" w:hAnsi="宋体" w:hint="eastAsia"/>
                <w:szCs w:val="21"/>
              </w:rPr>
              <w:t>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563F" w14:textId="73BC8F74" w:rsidR="002257EC" w:rsidRDefault="002257EC" w:rsidP="002257E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9E7F9B">
              <w:rPr>
                <w:rFonts w:ascii="宋体" w:eastAsia="宋体" w:hAnsi="宋体" w:hint="eastAsia"/>
                <w:szCs w:val="21"/>
              </w:rPr>
              <w:t>线性规划模型、对偶的经济意义以及运输问题的基本原理与方法。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8E20" w14:textId="346A5240" w:rsidR="002257EC" w:rsidRDefault="002257EC" w:rsidP="002257E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</w:t>
            </w:r>
            <w:r w:rsidR="007C4FBC">
              <w:rPr>
                <w:rFonts w:ascii="宋体" w:eastAsia="宋体" w:hAnsi="宋体" w:hint="eastAsia"/>
                <w:szCs w:val="21"/>
              </w:rPr>
              <w:t>、系统地</w:t>
            </w:r>
            <w:r>
              <w:rPr>
                <w:rFonts w:ascii="宋体" w:eastAsia="宋体" w:hAnsi="宋体" w:hint="eastAsia"/>
                <w:szCs w:val="21"/>
              </w:rPr>
              <w:t>掌握</w:t>
            </w:r>
            <w:r w:rsidR="009E7F9B">
              <w:rPr>
                <w:rFonts w:ascii="宋体" w:eastAsia="宋体" w:hAnsi="宋体" w:hint="eastAsia"/>
                <w:szCs w:val="21"/>
              </w:rPr>
              <w:t>线性规划模型、对偶的经济意义以及运输问题的基本原理与方法。</w:t>
            </w:r>
          </w:p>
        </w:tc>
      </w:tr>
      <w:tr w:rsidR="00536E16" w14:paraId="6472AA21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010B" w14:textId="77777777" w:rsidR="00536E16" w:rsidRDefault="00536E16" w:rsidP="00536E1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5F8C5D5" w14:textId="77777777" w:rsidR="00536E16" w:rsidRDefault="00536E16" w:rsidP="00536E1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71D" w14:textId="4425348C" w:rsidR="00536E16" w:rsidRPr="007C4FBC" w:rsidRDefault="00536E16" w:rsidP="00536E1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7C4FBC"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7C4FBC" w:rsidRPr="007C4FBC">
              <w:rPr>
                <w:rFonts w:ascii="宋体" w:eastAsia="宋体" w:hAnsi="宋体" w:hint="eastAsia"/>
                <w:bCs/>
              </w:rPr>
              <w:t>目标规划、网络规划、网络计划与决策分析的原理与方法。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277" w14:textId="67E8FCCF" w:rsidR="00536E16" w:rsidRDefault="00536E16" w:rsidP="00536E1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7C4FBC" w:rsidRPr="007C4FBC">
              <w:rPr>
                <w:rFonts w:ascii="宋体" w:eastAsia="宋体" w:hAnsi="宋体" w:hint="eastAsia"/>
                <w:bCs/>
              </w:rPr>
              <w:t>目标规划、网络规划、网络计划与决策分析的原理与方法。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8DAE" w14:textId="28CE5D6E" w:rsidR="00536E16" w:rsidRDefault="00536E16" w:rsidP="00536E1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7C4FBC" w:rsidRPr="007C4FBC">
              <w:rPr>
                <w:rFonts w:ascii="宋体" w:eastAsia="宋体" w:hAnsi="宋体" w:hint="eastAsia"/>
                <w:bCs/>
              </w:rPr>
              <w:t>目标规划、网络规划、网络计划与决策分析的原理与方法</w:t>
            </w:r>
            <w:r w:rsidR="007C4FBC">
              <w:rPr>
                <w:rFonts w:ascii="宋体" w:eastAsia="宋体" w:hAnsi="宋体" w:hint="eastAsia"/>
                <w:bCs/>
              </w:rPr>
              <w:t>的</w:t>
            </w:r>
            <w:r>
              <w:rPr>
                <w:rFonts w:ascii="宋体" w:eastAsia="宋体" w:hAnsi="宋体" w:hint="eastAsia"/>
                <w:szCs w:val="21"/>
              </w:rPr>
              <w:t>理解较为准确，但不够全面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2CDF" w14:textId="13363D48" w:rsidR="00536E16" w:rsidRDefault="00536E16" w:rsidP="00536E1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7C4FBC" w:rsidRPr="007C4FBC">
              <w:rPr>
                <w:rFonts w:ascii="宋体" w:eastAsia="宋体" w:hAnsi="宋体" w:hint="eastAsia"/>
                <w:bCs/>
              </w:rPr>
              <w:t>目标规划、网络规划、网络计划与决策分析的原理与方法。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6A0" w14:textId="6DE22BCD" w:rsidR="00536E16" w:rsidRDefault="00536E16" w:rsidP="00536E1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</w:t>
            </w:r>
            <w:r w:rsidR="007C4FBC">
              <w:rPr>
                <w:rFonts w:ascii="宋体" w:eastAsia="宋体" w:hAnsi="宋体" w:hint="eastAsia"/>
                <w:szCs w:val="21"/>
              </w:rPr>
              <w:t>、系统地</w:t>
            </w:r>
            <w:r>
              <w:rPr>
                <w:rFonts w:ascii="宋体" w:eastAsia="宋体" w:hAnsi="宋体" w:hint="eastAsia"/>
                <w:szCs w:val="21"/>
              </w:rPr>
              <w:t>掌握</w:t>
            </w:r>
            <w:r w:rsidR="007C4FBC" w:rsidRPr="007C4FBC">
              <w:rPr>
                <w:rFonts w:ascii="宋体" w:eastAsia="宋体" w:hAnsi="宋体" w:hint="eastAsia"/>
                <w:bCs/>
              </w:rPr>
              <w:t>目标规划、网络规划、网络计划与决策分析的原理与方法。</w:t>
            </w:r>
          </w:p>
        </w:tc>
      </w:tr>
    </w:tbl>
    <w:p w14:paraId="452124D3" w14:textId="77777777" w:rsidR="008215E9" w:rsidRDefault="008215E9">
      <w:pPr>
        <w:widowControl/>
        <w:jc w:val="left"/>
        <w:rPr>
          <w:rFonts w:ascii="宋体" w:eastAsia="宋体" w:hAnsi="宋体"/>
        </w:rPr>
      </w:pPr>
    </w:p>
    <w:sectPr w:rsidR="008215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B4C55" w14:textId="77777777" w:rsidR="009B5C7F" w:rsidRDefault="009B5C7F" w:rsidP="000A354F">
      <w:r>
        <w:separator/>
      </w:r>
    </w:p>
  </w:endnote>
  <w:endnote w:type="continuationSeparator" w:id="0">
    <w:p w14:paraId="32E6A95C" w14:textId="77777777" w:rsidR="009B5C7F" w:rsidRDefault="009B5C7F" w:rsidP="000A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Heiti SC Light"/>
    <w:panose1 w:val="020B0604020202020204"/>
    <w:charset w:val="80"/>
    <w:family w:val="auto"/>
    <w:pitch w:val="default"/>
    <w:sig w:usb0="00000000" w:usb1="00000000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A846" w14:textId="77777777" w:rsidR="000A354F" w:rsidRDefault="000A354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5384" w14:textId="77777777" w:rsidR="000A354F" w:rsidRDefault="000A354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F50F" w14:textId="77777777" w:rsidR="000A354F" w:rsidRDefault="000A35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0E31" w14:textId="77777777" w:rsidR="009B5C7F" w:rsidRDefault="009B5C7F" w:rsidP="000A354F">
      <w:r>
        <w:separator/>
      </w:r>
    </w:p>
  </w:footnote>
  <w:footnote w:type="continuationSeparator" w:id="0">
    <w:p w14:paraId="3FE893BE" w14:textId="77777777" w:rsidR="009B5C7F" w:rsidRDefault="009B5C7F" w:rsidP="000A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4277" w14:textId="77777777" w:rsidR="000A354F" w:rsidRDefault="000A354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F277" w14:textId="77777777" w:rsidR="000A354F" w:rsidRDefault="000A354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97B6" w14:textId="77777777" w:rsidR="000A354F" w:rsidRDefault="000A35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1DD8"/>
    <w:multiLevelType w:val="multilevel"/>
    <w:tmpl w:val="1A961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B1AD2"/>
    <w:multiLevelType w:val="hybridMultilevel"/>
    <w:tmpl w:val="30E0876E"/>
    <w:lvl w:ilvl="0" w:tplc="2AFA2C9E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FD5EA9"/>
    <w:multiLevelType w:val="hybridMultilevel"/>
    <w:tmpl w:val="5E4ABE7A"/>
    <w:lvl w:ilvl="0" w:tplc="B24814E0">
      <w:start w:val="1"/>
      <w:numFmt w:val="japaneseCounting"/>
      <w:lvlText w:val="第%1章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6E4E2C96">
      <w:start w:val="1"/>
      <w:numFmt w:val="japaneseCounting"/>
      <w:lvlText w:val="第%2节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2" w:tplc="F9EA465A">
      <w:start w:val="1"/>
      <w:numFmt w:val="japaneseCounting"/>
      <w:lvlText w:val="%3、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030990"/>
    <w:multiLevelType w:val="hybridMultilevel"/>
    <w:tmpl w:val="B94E8BD8"/>
    <w:lvl w:ilvl="0" w:tplc="53E4B686">
      <w:start w:val="1"/>
      <w:numFmt w:val="japaneseCounting"/>
      <w:lvlText w:val="%1、"/>
      <w:lvlJc w:val="left"/>
      <w:pPr>
        <w:ind w:left="840" w:hanging="48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32580D2F"/>
    <w:multiLevelType w:val="hybridMultilevel"/>
    <w:tmpl w:val="9E24616A"/>
    <w:lvl w:ilvl="0" w:tplc="4D7E2F64">
      <w:start w:val="1"/>
      <w:numFmt w:val="japaneseCounting"/>
      <w:lvlText w:val="第%1节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FB326F"/>
    <w:multiLevelType w:val="hybridMultilevel"/>
    <w:tmpl w:val="6666D606"/>
    <w:lvl w:ilvl="0" w:tplc="4F2CDACC">
      <w:start w:val="2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853727"/>
    <w:multiLevelType w:val="hybridMultilevel"/>
    <w:tmpl w:val="9D0C4B98"/>
    <w:lvl w:ilvl="0" w:tplc="0E16CED0">
      <w:start w:val="2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8DD349E"/>
    <w:multiLevelType w:val="hybridMultilevel"/>
    <w:tmpl w:val="92FE86F8"/>
    <w:lvl w:ilvl="0" w:tplc="A05EA604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06172770">
    <w:abstractNumId w:val="0"/>
  </w:num>
  <w:num w:numId="2" w16cid:durableId="1520654822">
    <w:abstractNumId w:val="6"/>
  </w:num>
  <w:num w:numId="3" w16cid:durableId="1626887804">
    <w:abstractNumId w:val="5"/>
  </w:num>
  <w:num w:numId="4" w16cid:durableId="724528387">
    <w:abstractNumId w:val="7"/>
  </w:num>
  <w:num w:numId="5" w16cid:durableId="2076080967">
    <w:abstractNumId w:val="2"/>
  </w:num>
  <w:num w:numId="6" w16cid:durableId="1315571388">
    <w:abstractNumId w:val="1"/>
  </w:num>
  <w:num w:numId="7" w16cid:durableId="297226242">
    <w:abstractNumId w:val="4"/>
  </w:num>
  <w:num w:numId="8" w16cid:durableId="1892841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00B08"/>
    <w:rsid w:val="00015A47"/>
    <w:rsid w:val="00022CBB"/>
    <w:rsid w:val="0007058C"/>
    <w:rsid w:val="00077A5F"/>
    <w:rsid w:val="00094151"/>
    <w:rsid w:val="000A354F"/>
    <w:rsid w:val="000A3FCB"/>
    <w:rsid w:val="000A400B"/>
    <w:rsid w:val="000D7F9A"/>
    <w:rsid w:val="000F054A"/>
    <w:rsid w:val="0011113E"/>
    <w:rsid w:val="001532DE"/>
    <w:rsid w:val="001740AE"/>
    <w:rsid w:val="001C1E92"/>
    <w:rsid w:val="001E5724"/>
    <w:rsid w:val="001F46A0"/>
    <w:rsid w:val="001F6D72"/>
    <w:rsid w:val="002257EC"/>
    <w:rsid w:val="00242673"/>
    <w:rsid w:val="00262324"/>
    <w:rsid w:val="00285327"/>
    <w:rsid w:val="002A7568"/>
    <w:rsid w:val="00313A87"/>
    <w:rsid w:val="003206BD"/>
    <w:rsid w:val="00322986"/>
    <w:rsid w:val="0034254B"/>
    <w:rsid w:val="00380CA5"/>
    <w:rsid w:val="0038665C"/>
    <w:rsid w:val="003D750B"/>
    <w:rsid w:val="003E09C6"/>
    <w:rsid w:val="003E6F95"/>
    <w:rsid w:val="004070CF"/>
    <w:rsid w:val="00443C38"/>
    <w:rsid w:val="004C6D64"/>
    <w:rsid w:val="004E3367"/>
    <w:rsid w:val="00514CD4"/>
    <w:rsid w:val="00536E16"/>
    <w:rsid w:val="005A0378"/>
    <w:rsid w:val="005A2086"/>
    <w:rsid w:val="005A6FCB"/>
    <w:rsid w:val="00633CF1"/>
    <w:rsid w:val="00634AEC"/>
    <w:rsid w:val="00640618"/>
    <w:rsid w:val="00660FEF"/>
    <w:rsid w:val="00665621"/>
    <w:rsid w:val="00667919"/>
    <w:rsid w:val="006B696C"/>
    <w:rsid w:val="006D09EE"/>
    <w:rsid w:val="006D367B"/>
    <w:rsid w:val="006E4F82"/>
    <w:rsid w:val="006F64C9"/>
    <w:rsid w:val="00726BE0"/>
    <w:rsid w:val="007639A2"/>
    <w:rsid w:val="007A15F9"/>
    <w:rsid w:val="007C379D"/>
    <w:rsid w:val="007C4FBC"/>
    <w:rsid w:val="007C62ED"/>
    <w:rsid w:val="007E39E3"/>
    <w:rsid w:val="0081228B"/>
    <w:rsid w:val="008128AD"/>
    <w:rsid w:val="00816677"/>
    <w:rsid w:val="008215E9"/>
    <w:rsid w:val="008560E2"/>
    <w:rsid w:val="00886EBF"/>
    <w:rsid w:val="008D4428"/>
    <w:rsid w:val="008E5EDF"/>
    <w:rsid w:val="008F0360"/>
    <w:rsid w:val="00901FF1"/>
    <w:rsid w:val="00972FA8"/>
    <w:rsid w:val="009B5C7F"/>
    <w:rsid w:val="009C28DE"/>
    <w:rsid w:val="009D1235"/>
    <w:rsid w:val="009D7163"/>
    <w:rsid w:val="009E23B7"/>
    <w:rsid w:val="009E7F9B"/>
    <w:rsid w:val="00A03BBD"/>
    <w:rsid w:val="00A21C7A"/>
    <w:rsid w:val="00A34D5E"/>
    <w:rsid w:val="00A53ABC"/>
    <w:rsid w:val="00A61EFD"/>
    <w:rsid w:val="00AA4570"/>
    <w:rsid w:val="00AA630A"/>
    <w:rsid w:val="00AE3D1A"/>
    <w:rsid w:val="00B02206"/>
    <w:rsid w:val="00B03909"/>
    <w:rsid w:val="00B10760"/>
    <w:rsid w:val="00B40ECD"/>
    <w:rsid w:val="00B47312"/>
    <w:rsid w:val="00B5453E"/>
    <w:rsid w:val="00B61502"/>
    <w:rsid w:val="00B7437F"/>
    <w:rsid w:val="00B86022"/>
    <w:rsid w:val="00B95E8B"/>
    <w:rsid w:val="00BA23F0"/>
    <w:rsid w:val="00BE14AB"/>
    <w:rsid w:val="00BF0CBF"/>
    <w:rsid w:val="00C00798"/>
    <w:rsid w:val="00C13124"/>
    <w:rsid w:val="00C54636"/>
    <w:rsid w:val="00C67BB7"/>
    <w:rsid w:val="00CA4FB3"/>
    <w:rsid w:val="00CA53B2"/>
    <w:rsid w:val="00CE0604"/>
    <w:rsid w:val="00D02F99"/>
    <w:rsid w:val="00D1066F"/>
    <w:rsid w:val="00D13271"/>
    <w:rsid w:val="00D14471"/>
    <w:rsid w:val="00D417A1"/>
    <w:rsid w:val="00D43290"/>
    <w:rsid w:val="00D504B7"/>
    <w:rsid w:val="00D654BA"/>
    <w:rsid w:val="00D715F7"/>
    <w:rsid w:val="00D74409"/>
    <w:rsid w:val="00DD7B5F"/>
    <w:rsid w:val="00DE7849"/>
    <w:rsid w:val="00E05E8B"/>
    <w:rsid w:val="00E05F66"/>
    <w:rsid w:val="00E366AB"/>
    <w:rsid w:val="00E43CEF"/>
    <w:rsid w:val="00E7617F"/>
    <w:rsid w:val="00E76E34"/>
    <w:rsid w:val="00E8723E"/>
    <w:rsid w:val="00EB5F51"/>
    <w:rsid w:val="00ED7F81"/>
    <w:rsid w:val="00F01D5B"/>
    <w:rsid w:val="00F027F9"/>
    <w:rsid w:val="00F370A8"/>
    <w:rsid w:val="00F56396"/>
    <w:rsid w:val="00F67059"/>
    <w:rsid w:val="00FB77A1"/>
    <w:rsid w:val="00FC0DBD"/>
    <w:rsid w:val="00FC24B5"/>
    <w:rsid w:val="00FF7BFF"/>
    <w:rsid w:val="232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F897B9"/>
  <w15:docId w15:val="{9302CFE3-AA01-F24A-89B0-9132862F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c">
    <w:name w:val="Body Text Indent"/>
    <w:basedOn w:val="a"/>
    <w:link w:val="1"/>
    <w:rsid w:val="00B5453E"/>
    <w:pPr>
      <w:ind w:firstLineChars="200" w:firstLine="42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d">
    <w:name w:val="正文文本缩进 字符"/>
    <w:basedOn w:val="a0"/>
    <w:uiPriority w:val="99"/>
    <w:semiHidden/>
    <w:rsid w:val="00B5453E"/>
    <w:rPr>
      <w:kern w:val="2"/>
      <w:sz w:val="21"/>
      <w:szCs w:val="22"/>
    </w:rPr>
  </w:style>
  <w:style w:type="character" w:customStyle="1" w:styleId="1">
    <w:name w:val="正文文本缩进 字符1"/>
    <w:link w:val="ac"/>
    <w:rsid w:val="00B5453E"/>
    <w:rPr>
      <w:rFonts w:ascii="Times New Roman" w:eastAsia="宋体" w:hAnsi="Times New Roman" w:cs="Times New Roman"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B5453E"/>
    <w:pPr>
      <w:widowControl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0">
    <w:name w:val="无间隔1"/>
    <w:uiPriority w:val="1"/>
    <w:qFormat/>
    <w:rsid w:val="00C131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11</Pages>
  <Words>1138</Words>
  <Characters>6492</Characters>
  <Application>Microsoft Office Word</Application>
  <DocSecurity>0</DocSecurity>
  <Lines>54</Lines>
  <Paragraphs>15</Paragraphs>
  <ScaleCrop>false</ScaleCrop>
  <Company>P R C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v056244</cp:lastModifiedBy>
  <cp:revision>102</cp:revision>
  <cp:lastPrinted>2020-12-24T07:17:00Z</cp:lastPrinted>
  <dcterms:created xsi:type="dcterms:W3CDTF">2020-12-08T08:33:00Z</dcterms:created>
  <dcterms:modified xsi:type="dcterms:W3CDTF">2023-07-04T01:06:00Z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